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F04C0" w14:textId="77777777" w:rsidR="000111AB" w:rsidRPr="000111AB" w:rsidRDefault="000111AB" w:rsidP="000111AB">
      <w:pPr>
        <w:spacing w:after="0" w:line="240" w:lineRule="auto"/>
        <w:jc w:val="right"/>
        <w:rPr>
          <w:rFonts w:ascii="Arial" w:eastAsia="Times New Roman" w:hAnsi="Arial" w:cs="Times New Roman"/>
          <w:bCs/>
          <w:sz w:val="28"/>
          <w:szCs w:val="28"/>
          <w:lang w:eastAsia="fr-CA"/>
        </w:rPr>
      </w:pPr>
      <w:r w:rsidRPr="000111AB">
        <w:rPr>
          <w:rFonts w:ascii="Arial" w:eastAsia="Times New Roman" w:hAnsi="Arial" w:cs="Times New Roman"/>
          <w:b/>
          <w:bCs/>
          <w:caps/>
          <w:noProof/>
          <w:sz w:val="32"/>
          <w:szCs w:val="32"/>
          <w:lang w:eastAsia="fr-CA"/>
        </w:rPr>
        <w:drawing>
          <wp:inline distT="0" distB="0" distL="0" distR="0" wp14:anchorId="43750761" wp14:editId="7BA8EA67">
            <wp:extent cx="2777938" cy="1276350"/>
            <wp:effectExtent l="0" t="0" r="3810" b="0"/>
            <wp:docPr id="2" name="Image 2" descr="U:\communication\logos\asaq 2018\surainy\FINAL-ASAQ-LogoRGB-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ommunication\logos\asaq 2018\surainy\FINAL-ASAQ-LogoRGB-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9503" cy="1277069"/>
                    </a:xfrm>
                    <a:prstGeom prst="rect">
                      <a:avLst/>
                    </a:prstGeom>
                    <a:noFill/>
                    <a:ln>
                      <a:noFill/>
                    </a:ln>
                  </pic:spPr>
                </pic:pic>
              </a:graphicData>
            </a:graphic>
          </wp:inline>
        </w:drawing>
      </w:r>
    </w:p>
    <w:p w14:paraId="317619F6" w14:textId="77777777" w:rsidR="000111AB" w:rsidRPr="000111AB" w:rsidRDefault="000111AB" w:rsidP="000111AB">
      <w:pPr>
        <w:spacing w:after="0" w:line="240" w:lineRule="auto"/>
        <w:jc w:val="both"/>
        <w:rPr>
          <w:rFonts w:ascii="Arial" w:eastAsia="Times New Roman" w:hAnsi="Arial" w:cs="Times New Roman"/>
          <w:bCs/>
          <w:sz w:val="28"/>
          <w:szCs w:val="28"/>
          <w:lang w:eastAsia="fr-CA"/>
        </w:rPr>
      </w:pPr>
    </w:p>
    <w:p w14:paraId="1ACEAE8A" w14:textId="77777777" w:rsidR="000111AB" w:rsidRPr="000111AB" w:rsidRDefault="000111AB" w:rsidP="000111AB">
      <w:pPr>
        <w:spacing w:after="0" w:line="240" w:lineRule="auto"/>
        <w:jc w:val="both"/>
        <w:rPr>
          <w:rFonts w:ascii="Arial" w:eastAsia="Times New Roman" w:hAnsi="Arial" w:cs="Times New Roman"/>
          <w:bCs/>
          <w:sz w:val="28"/>
          <w:szCs w:val="28"/>
          <w:lang w:eastAsia="fr-CA"/>
        </w:rPr>
      </w:pPr>
    </w:p>
    <w:p w14:paraId="5E9536C8" w14:textId="77777777" w:rsidR="000111AB" w:rsidRPr="000111AB" w:rsidRDefault="000111AB" w:rsidP="000111AB">
      <w:pPr>
        <w:spacing w:after="0" w:line="240" w:lineRule="auto"/>
        <w:jc w:val="both"/>
        <w:rPr>
          <w:rFonts w:ascii="Arial" w:eastAsia="Times New Roman" w:hAnsi="Arial" w:cs="Times New Roman"/>
          <w:bCs/>
          <w:sz w:val="28"/>
          <w:szCs w:val="28"/>
          <w:lang w:eastAsia="fr-CA"/>
        </w:rPr>
      </w:pPr>
    </w:p>
    <w:p w14:paraId="1D639058" w14:textId="77777777" w:rsidR="000111AB" w:rsidRPr="000111AB" w:rsidRDefault="000111AB" w:rsidP="000111AB">
      <w:pPr>
        <w:spacing w:after="0" w:line="240" w:lineRule="auto"/>
        <w:jc w:val="both"/>
        <w:rPr>
          <w:rFonts w:ascii="Arial" w:eastAsia="Times New Roman" w:hAnsi="Arial" w:cs="Times New Roman"/>
          <w:bCs/>
          <w:sz w:val="28"/>
          <w:szCs w:val="28"/>
          <w:lang w:eastAsia="fr-CA"/>
        </w:rPr>
      </w:pPr>
    </w:p>
    <w:p w14:paraId="0FA532D9" w14:textId="77777777" w:rsidR="000111AB" w:rsidRPr="000111AB" w:rsidRDefault="000111AB" w:rsidP="000111AB">
      <w:pPr>
        <w:spacing w:after="0" w:line="240" w:lineRule="auto"/>
        <w:jc w:val="center"/>
        <w:rPr>
          <w:rFonts w:ascii="Arial" w:eastAsia="Times New Roman" w:hAnsi="Arial" w:cs="Times New Roman"/>
          <w:b/>
          <w:bCs/>
          <w:sz w:val="40"/>
          <w:szCs w:val="40"/>
          <w:lang w:eastAsia="fr-CA"/>
        </w:rPr>
      </w:pPr>
      <w:r w:rsidRPr="000111AB">
        <w:rPr>
          <w:rFonts w:ascii="Arial" w:eastAsia="Times New Roman" w:hAnsi="Arial" w:cs="Times New Roman"/>
          <w:b/>
          <w:bCs/>
          <w:sz w:val="40"/>
          <w:szCs w:val="40"/>
          <w:lang w:eastAsia="fr-CA"/>
        </w:rPr>
        <w:t>RÈGLEMENTS GÉNÉRAUX</w:t>
      </w:r>
    </w:p>
    <w:p w14:paraId="4F9C6F1F" w14:textId="77777777" w:rsidR="000111AB" w:rsidRPr="000111AB" w:rsidRDefault="000111AB" w:rsidP="000111AB">
      <w:pPr>
        <w:spacing w:after="0" w:line="240" w:lineRule="auto"/>
        <w:jc w:val="both"/>
        <w:rPr>
          <w:rFonts w:ascii="Arial" w:eastAsia="Times New Roman" w:hAnsi="Arial" w:cs="Times New Roman"/>
          <w:bCs/>
          <w:sz w:val="28"/>
          <w:szCs w:val="28"/>
          <w:lang w:eastAsia="fr-CA"/>
        </w:rPr>
      </w:pPr>
    </w:p>
    <w:p w14:paraId="3F5FCC42" w14:textId="77777777" w:rsidR="000111AB" w:rsidRPr="000111AB" w:rsidRDefault="000111AB" w:rsidP="000111AB">
      <w:pPr>
        <w:spacing w:after="0" w:line="240" w:lineRule="auto"/>
        <w:jc w:val="both"/>
        <w:rPr>
          <w:rFonts w:ascii="Arial" w:eastAsia="Times New Roman" w:hAnsi="Arial" w:cs="Times New Roman"/>
          <w:bCs/>
          <w:sz w:val="28"/>
          <w:szCs w:val="28"/>
          <w:lang w:eastAsia="fr-CA"/>
        </w:rPr>
      </w:pPr>
    </w:p>
    <w:p w14:paraId="592BCB34" w14:textId="77777777" w:rsidR="000111AB" w:rsidRPr="000111AB" w:rsidRDefault="000111AB" w:rsidP="000111AB">
      <w:pPr>
        <w:spacing w:after="0" w:line="240" w:lineRule="auto"/>
        <w:jc w:val="both"/>
        <w:rPr>
          <w:rFonts w:ascii="Arial" w:eastAsia="Times New Roman" w:hAnsi="Arial" w:cs="Times New Roman"/>
          <w:bCs/>
          <w:sz w:val="28"/>
          <w:szCs w:val="28"/>
          <w:lang w:eastAsia="fr-CA"/>
        </w:rPr>
      </w:pPr>
    </w:p>
    <w:p w14:paraId="001F71D2" w14:textId="77777777" w:rsidR="000111AB" w:rsidRPr="000111AB" w:rsidRDefault="000111AB" w:rsidP="000111AB">
      <w:pPr>
        <w:spacing w:after="0" w:line="240" w:lineRule="auto"/>
        <w:jc w:val="both"/>
        <w:rPr>
          <w:rFonts w:ascii="Arial" w:eastAsia="Times New Roman" w:hAnsi="Arial" w:cs="Times New Roman"/>
          <w:bCs/>
          <w:sz w:val="28"/>
          <w:szCs w:val="28"/>
          <w:lang w:eastAsia="fr-CA"/>
        </w:rPr>
      </w:pPr>
    </w:p>
    <w:p w14:paraId="515E364B" w14:textId="77777777" w:rsidR="000111AB" w:rsidRPr="000111AB" w:rsidRDefault="000111AB" w:rsidP="000111AB">
      <w:pPr>
        <w:spacing w:after="0" w:line="240" w:lineRule="auto"/>
        <w:jc w:val="both"/>
        <w:rPr>
          <w:rFonts w:ascii="Arial" w:eastAsia="Times New Roman" w:hAnsi="Arial" w:cs="Times New Roman"/>
          <w:bCs/>
          <w:sz w:val="28"/>
          <w:szCs w:val="28"/>
          <w:lang w:eastAsia="fr-CA"/>
        </w:rPr>
      </w:pPr>
    </w:p>
    <w:p w14:paraId="2655AD25" w14:textId="77777777" w:rsidR="000111AB" w:rsidRPr="000111AB" w:rsidRDefault="000111AB" w:rsidP="000111AB">
      <w:pPr>
        <w:spacing w:after="0" w:line="240" w:lineRule="auto"/>
        <w:jc w:val="center"/>
        <w:rPr>
          <w:rFonts w:ascii="Arial" w:eastAsia="Times New Roman" w:hAnsi="Arial" w:cs="Times New Roman"/>
          <w:b/>
          <w:bCs/>
          <w:sz w:val="40"/>
          <w:szCs w:val="40"/>
          <w:lang w:eastAsia="fr-CA"/>
        </w:rPr>
      </w:pPr>
      <w:r w:rsidRPr="000111AB">
        <w:rPr>
          <w:rFonts w:ascii="Arial" w:eastAsia="Times New Roman" w:hAnsi="Arial" w:cs="Times New Roman"/>
          <w:b/>
          <w:bCs/>
          <w:sz w:val="40"/>
          <w:szCs w:val="40"/>
          <w:lang w:eastAsia="fr-CA"/>
        </w:rPr>
        <w:t>ASSOCIATION SPORTIVE</w:t>
      </w:r>
    </w:p>
    <w:p w14:paraId="3FE03AC2" w14:textId="77777777" w:rsidR="000111AB" w:rsidRPr="000111AB" w:rsidRDefault="000111AB" w:rsidP="000111AB">
      <w:pPr>
        <w:spacing w:after="0" w:line="240" w:lineRule="auto"/>
        <w:jc w:val="center"/>
        <w:rPr>
          <w:rFonts w:ascii="Arial" w:eastAsia="Times New Roman" w:hAnsi="Arial" w:cs="Times New Roman"/>
          <w:b/>
          <w:bCs/>
          <w:sz w:val="40"/>
          <w:szCs w:val="40"/>
          <w:lang w:eastAsia="fr-CA"/>
        </w:rPr>
      </w:pPr>
      <w:r w:rsidRPr="000111AB">
        <w:rPr>
          <w:rFonts w:ascii="Arial" w:eastAsia="Times New Roman" w:hAnsi="Arial" w:cs="Times New Roman"/>
          <w:b/>
          <w:bCs/>
          <w:sz w:val="40"/>
          <w:szCs w:val="40"/>
          <w:lang w:eastAsia="fr-CA"/>
        </w:rPr>
        <w:t>DES AVEUGLES DU QUÉBEC INC.</w:t>
      </w:r>
    </w:p>
    <w:p w14:paraId="183B07E9" w14:textId="77777777" w:rsidR="000111AB" w:rsidRPr="000111AB" w:rsidRDefault="000111AB" w:rsidP="000111AB">
      <w:pPr>
        <w:spacing w:after="0" w:line="240" w:lineRule="auto"/>
        <w:jc w:val="center"/>
        <w:rPr>
          <w:rFonts w:ascii="Arial" w:eastAsia="Times New Roman" w:hAnsi="Arial" w:cs="Times New Roman"/>
          <w:bCs/>
          <w:sz w:val="28"/>
          <w:szCs w:val="28"/>
          <w:lang w:eastAsia="fr-CA"/>
        </w:rPr>
      </w:pPr>
      <w:r w:rsidRPr="000111AB">
        <w:rPr>
          <w:rFonts w:ascii="Arial" w:eastAsia="Times New Roman" w:hAnsi="Arial" w:cs="Times New Roman"/>
          <w:b/>
          <w:bCs/>
          <w:sz w:val="40"/>
          <w:szCs w:val="40"/>
          <w:lang w:eastAsia="fr-CA"/>
        </w:rPr>
        <w:t>(ASAQ)</w:t>
      </w:r>
    </w:p>
    <w:p w14:paraId="2BAB2A8C" w14:textId="77777777" w:rsidR="000111AB" w:rsidRPr="000111AB" w:rsidRDefault="000111AB" w:rsidP="000111AB">
      <w:pPr>
        <w:spacing w:after="0" w:line="240" w:lineRule="auto"/>
        <w:jc w:val="both"/>
        <w:rPr>
          <w:rFonts w:ascii="Arial" w:eastAsia="Times New Roman" w:hAnsi="Arial" w:cs="Times New Roman"/>
          <w:bCs/>
          <w:sz w:val="28"/>
          <w:szCs w:val="28"/>
          <w:lang w:eastAsia="fr-CA"/>
        </w:rPr>
      </w:pPr>
    </w:p>
    <w:p w14:paraId="608BF97A" w14:textId="77777777" w:rsidR="000111AB" w:rsidRPr="000111AB" w:rsidRDefault="000111AB" w:rsidP="000111AB">
      <w:pPr>
        <w:spacing w:after="0" w:line="240" w:lineRule="auto"/>
        <w:jc w:val="both"/>
        <w:rPr>
          <w:rFonts w:ascii="Arial" w:eastAsia="Times New Roman" w:hAnsi="Arial" w:cs="Times New Roman"/>
          <w:bCs/>
          <w:sz w:val="28"/>
          <w:szCs w:val="28"/>
          <w:lang w:eastAsia="fr-CA"/>
        </w:rPr>
      </w:pPr>
    </w:p>
    <w:p w14:paraId="7FDC350E" w14:textId="77777777" w:rsidR="000111AB" w:rsidRPr="000111AB" w:rsidRDefault="000111AB" w:rsidP="000111AB">
      <w:pPr>
        <w:spacing w:after="0" w:line="240" w:lineRule="auto"/>
        <w:jc w:val="both"/>
        <w:rPr>
          <w:rFonts w:ascii="Arial" w:eastAsia="Times New Roman" w:hAnsi="Arial" w:cs="Times New Roman"/>
          <w:bCs/>
          <w:sz w:val="28"/>
          <w:szCs w:val="28"/>
          <w:lang w:eastAsia="fr-CA"/>
        </w:rPr>
      </w:pPr>
    </w:p>
    <w:p w14:paraId="3DEC5618" w14:textId="77777777" w:rsidR="000111AB" w:rsidRPr="000111AB" w:rsidRDefault="000111AB" w:rsidP="000111AB">
      <w:pPr>
        <w:spacing w:after="0" w:line="240" w:lineRule="auto"/>
        <w:jc w:val="both"/>
        <w:rPr>
          <w:rFonts w:ascii="Arial" w:eastAsia="Times New Roman" w:hAnsi="Arial" w:cs="Times New Roman"/>
          <w:bCs/>
          <w:sz w:val="28"/>
          <w:szCs w:val="28"/>
          <w:lang w:eastAsia="fr-CA"/>
        </w:rPr>
      </w:pPr>
    </w:p>
    <w:p w14:paraId="2EAFA1E0" w14:textId="77777777" w:rsidR="000111AB" w:rsidRPr="000111AB" w:rsidRDefault="000111AB" w:rsidP="000111AB">
      <w:pPr>
        <w:spacing w:after="0" w:line="240" w:lineRule="auto"/>
        <w:jc w:val="both"/>
        <w:rPr>
          <w:rFonts w:ascii="Arial" w:eastAsia="Times New Roman" w:hAnsi="Arial" w:cs="Times New Roman"/>
          <w:bCs/>
          <w:sz w:val="28"/>
          <w:szCs w:val="28"/>
          <w:lang w:eastAsia="fr-CA"/>
        </w:rPr>
      </w:pPr>
    </w:p>
    <w:p w14:paraId="22E1C8F9" w14:textId="77777777" w:rsidR="000111AB" w:rsidRPr="000111AB" w:rsidRDefault="000111AB" w:rsidP="000111AB">
      <w:pPr>
        <w:spacing w:after="0" w:line="240" w:lineRule="auto"/>
        <w:jc w:val="center"/>
        <w:rPr>
          <w:rFonts w:ascii="Arial" w:eastAsia="Times New Roman" w:hAnsi="Arial" w:cs="Times New Roman"/>
          <w:bCs/>
          <w:sz w:val="28"/>
          <w:szCs w:val="28"/>
          <w:lang w:eastAsia="fr-CA"/>
        </w:rPr>
      </w:pPr>
      <w:r w:rsidRPr="000111AB">
        <w:rPr>
          <w:rFonts w:ascii="Arial" w:eastAsia="Times New Roman" w:hAnsi="Arial" w:cs="Times New Roman"/>
          <w:bCs/>
          <w:sz w:val="28"/>
          <w:szCs w:val="28"/>
          <w:lang w:eastAsia="fr-CA"/>
        </w:rPr>
        <w:t>Adoptés le 26 avril 1979</w:t>
      </w:r>
    </w:p>
    <w:p w14:paraId="4AE7AD95" w14:textId="77777777" w:rsidR="000111AB" w:rsidRPr="000111AB" w:rsidRDefault="000111AB" w:rsidP="000111AB">
      <w:pPr>
        <w:spacing w:after="0" w:line="240" w:lineRule="auto"/>
        <w:jc w:val="center"/>
        <w:rPr>
          <w:rFonts w:ascii="Arial" w:eastAsia="Times New Roman" w:hAnsi="Arial" w:cs="Times New Roman"/>
          <w:bCs/>
          <w:sz w:val="28"/>
          <w:szCs w:val="28"/>
          <w:lang w:eastAsia="fr-CA"/>
        </w:rPr>
      </w:pPr>
      <w:r w:rsidRPr="000111AB">
        <w:rPr>
          <w:rFonts w:ascii="Arial" w:eastAsia="Times New Roman" w:hAnsi="Arial" w:cs="Times New Roman"/>
          <w:bCs/>
          <w:sz w:val="28"/>
          <w:szCs w:val="28"/>
          <w:lang w:eastAsia="fr-CA"/>
        </w:rPr>
        <w:t>Amendés le 14 juin 1987</w:t>
      </w:r>
    </w:p>
    <w:p w14:paraId="34FAFEA7" w14:textId="77777777" w:rsidR="000111AB" w:rsidRPr="000111AB" w:rsidRDefault="000111AB" w:rsidP="000111AB">
      <w:pPr>
        <w:spacing w:after="0" w:line="240" w:lineRule="auto"/>
        <w:jc w:val="center"/>
        <w:rPr>
          <w:rFonts w:ascii="Arial" w:eastAsia="Times New Roman" w:hAnsi="Arial" w:cs="Times New Roman"/>
          <w:bCs/>
          <w:sz w:val="28"/>
          <w:szCs w:val="28"/>
          <w:lang w:eastAsia="fr-CA"/>
        </w:rPr>
      </w:pPr>
      <w:r w:rsidRPr="000111AB">
        <w:rPr>
          <w:rFonts w:ascii="Arial" w:eastAsia="Times New Roman" w:hAnsi="Arial" w:cs="Times New Roman"/>
          <w:bCs/>
          <w:sz w:val="28"/>
          <w:szCs w:val="28"/>
          <w:lang w:eastAsia="fr-CA"/>
        </w:rPr>
        <w:t>Amendés le 25 septembre 1993</w:t>
      </w:r>
    </w:p>
    <w:p w14:paraId="1C081820" w14:textId="77777777" w:rsidR="000111AB" w:rsidRPr="000111AB" w:rsidRDefault="000111AB" w:rsidP="000111AB">
      <w:pPr>
        <w:spacing w:after="0" w:line="240" w:lineRule="auto"/>
        <w:jc w:val="center"/>
        <w:rPr>
          <w:rFonts w:ascii="Arial" w:eastAsia="Times New Roman" w:hAnsi="Arial" w:cs="Times New Roman"/>
          <w:bCs/>
          <w:sz w:val="28"/>
          <w:szCs w:val="28"/>
          <w:lang w:eastAsia="fr-CA"/>
        </w:rPr>
      </w:pPr>
      <w:r w:rsidRPr="000111AB">
        <w:rPr>
          <w:rFonts w:ascii="Arial" w:eastAsia="Times New Roman" w:hAnsi="Arial" w:cs="Times New Roman"/>
          <w:bCs/>
          <w:sz w:val="28"/>
          <w:szCs w:val="28"/>
          <w:lang w:eastAsia="fr-CA"/>
        </w:rPr>
        <w:t>Amendés le 16 juin 1999</w:t>
      </w:r>
    </w:p>
    <w:p w14:paraId="7D9233BA" w14:textId="77777777" w:rsidR="000111AB" w:rsidRPr="000111AB" w:rsidRDefault="000111AB" w:rsidP="000111AB">
      <w:pPr>
        <w:spacing w:after="0" w:line="240" w:lineRule="auto"/>
        <w:jc w:val="center"/>
        <w:rPr>
          <w:rFonts w:ascii="Arial" w:eastAsia="Times New Roman" w:hAnsi="Arial" w:cs="Times New Roman"/>
          <w:bCs/>
          <w:sz w:val="28"/>
          <w:szCs w:val="28"/>
          <w:lang w:eastAsia="fr-CA"/>
        </w:rPr>
      </w:pPr>
      <w:r w:rsidRPr="000111AB">
        <w:rPr>
          <w:rFonts w:ascii="Arial" w:eastAsia="Times New Roman" w:hAnsi="Arial" w:cs="Times New Roman"/>
          <w:bCs/>
          <w:sz w:val="28"/>
          <w:szCs w:val="28"/>
          <w:lang w:eastAsia="fr-CA"/>
        </w:rPr>
        <w:t>Amendés le 16 juin 2001</w:t>
      </w:r>
    </w:p>
    <w:p w14:paraId="6CD757EF" w14:textId="77777777" w:rsidR="000111AB" w:rsidRPr="000111AB" w:rsidRDefault="000111AB" w:rsidP="000111AB">
      <w:pPr>
        <w:spacing w:after="0" w:line="240" w:lineRule="auto"/>
        <w:jc w:val="center"/>
        <w:rPr>
          <w:rFonts w:ascii="Arial" w:eastAsia="Times New Roman" w:hAnsi="Arial" w:cs="Times New Roman"/>
          <w:bCs/>
          <w:sz w:val="28"/>
          <w:szCs w:val="28"/>
          <w:lang w:eastAsia="fr-CA"/>
        </w:rPr>
      </w:pPr>
      <w:r w:rsidRPr="000111AB">
        <w:rPr>
          <w:rFonts w:ascii="Arial" w:eastAsia="Times New Roman" w:hAnsi="Arial" w:cs="Times New Roman"/>
          <w:bCs/>
          <w:sz w:val="28"/>
          <w:szCs w:val="28"/>
          <w:lang w:eastAsia="fr-CA"/>
        </w:rPr>
        <w:t>Amendés le 10 septembre 2007</w:t>
      </w:r>
    </w:p>
    <w:p w14:paraId="1C556549" w14:textId="77777777" w:rsidR="000111AB" w:rsidRPr="000111AB" w:rsidRDefault="000111AB" w:rsidP="000111AB">
      <w:pPr>
        <w:spacing w:after="0" w:line="240" w:lineRule="auto"/>
        <w:jc w:val="center"/>
        <w:rPr>
          <w:rFonts w:ascii="Arial" w:eastAsia="Times New Roman" w:hAnsi="Arial" w:cs="Times New Roman"/>
          <w:b/>
          <w:bCs/>
          <w:sz w:val="28"/>
          <w:szCs w:val="28"/>
          <w:lang w:eastAsia="fr-CA"/>
        </w:rPr>
      </w:pPr>
      <w:r w:rsidRPr="000111AB">
        <w:rPr>
          <w:rFonts w:ascii="Arial" w:eastAsia="Times New Roman" w:hAnsi="Arial" w:cs="Times New Roman"/>
          <w:bCs/>
          <w:sz w:val="28"/>
          <w:szCs w:val="28"/>
          <w:lang w:eastAsia="fr-CA"/>
        </w:rPr>
        <w:t>Amendés le 13 juin 2015</w:t>
      </w:r>
      <w:r w:rsidRPr="000111AB">
        <w:rPr>
          <w:rFonts w:ascii="Arial" w:eastAsia="Times New Roman" w:hAnsi="Arial" w:cs="Times New Roman"/>
          <w:b/>
          <w:bCs/>
          <w:sz w:val="28"/>
          <w:szCs w:val="28"/>
          <w:lang w:eastAsia="fr-CA"/>
        </w:rPr>
        <w:br/>
      </w:r>
      <w:r w:rsidRPr="000111AB">
        <w:rPr>
          <w:rFonts w:ascii="Arial" w:eastAsia="Times New Roman" w:hAnsi="Arial" w:cs="Times New Roman"/>
          <w:bCs/>
          <w:sz w:val="28"/>
          <w:szCs w:val="28"/>
          <w:lang w:eastAsia="fr-CA"/>
        </w:rPr>
        <w:t>Amendés le 17 juin 2017</w:t>
      </w:r>
    </w:p>
    <w:p w14:paraId="131B65EF" w14:textId="77777777" w:rsidR="000111AB" w:rsidRPr="007602C6" w:rsidRDefault="000111AB" w:rsidP="000111AB">
      <w:pPr>
        <w:spacing w:after="0" w:line="240" w:lineRule="auto"/>
        <w:jc w:val="center"/>
        <w:rPr>
          <w:rFonts w:ascii="Arial" w:eastAsia="Times New Roman" w:hAnsi="Arial" w:cs="Times New Roman"/>
          <w:sz w:val="28"/>
          <w:szCs w:val="28"/>
          <w:lang w:eastAsia="fr-CA"/>
        </w:rPr>
      </w:pPr>
      <w:r w:rsidRPr="007602C6">
        <w:rPr>
          <w:rFonts w:ascii="Arial" w:eastAsia="Times New Roman" w:hAnsi="Arial" w:cs="Times New Roman"/>
          <w:sz w:val="28"/>
          <w:szCs w:val="28"/>
          <w:lang w:eastAsia="fr-CA"/>
        </w:rPr>
        <w:t>Amendés le 30 juillet 2020</w:t>
      </w:r>
    </w:p>
    <w:p w14:paraId="1D222F15" w14:textId="77777777" w:rsidR="000111AB" w:rsidRPr="007602C6" w:rsidRDefault="000111AB" w:rsidP="000111AB">
      <w:pPr>
        <w:spacing w:after="0" w:line="240" w:lineRule="auto"/>
        <w:jc w:val="center"/>
        <w:rPr>
          <w:rFonts w:ascii="Arial" w:eastAsia="Times New Roman" w:hAnsi="Arial" w:cs="Times New Roman"/>
          <w:sz w:val="28"/>
          <w:szCs w:val="28"/>
          <w:lang w:eastAsia="fr-CA"/>
        </w:rPr>
      </w:pPr>
      <w:r w:rsidRPr="007602C6">
        <w:rPr>
          <w:rFonts w:ascii="Arial" w:eastAsia="Times New Roman" w:hAnsi="Arial" w:cs="Times New Roman"/>
          <w:sz w:val="28"/>
          <w:szCs w:val="28"/>
          <w:lang w:eastAsia="fr-CA"/>
        </w:rPr>
        <w:t>Amendés le 28 juillet 2022</w:t>
      </w:r>
    </w:p>
    <w:p w14:paraId="4174E87D" w14:textId="24AB9C67" w:rsidR="0042031E" w:rsidRDefault="004D4F5B" w:rsidP="000111AB">
      <w:pPr>
        <w:spacing w:after="0" w:line="240" w:lineRule="auto"/>
        <w:jc w:val="center"/>
        <w:rPr>
          <w:rFonts w:ascii="Arial" w:eastAsia="Times New Roman" w:hAnsi="Arial" w:cs="Times New Roman"/>
          <w:b/>
          <w:bCs/>
          <w:color w:val="000000" w:themeColor="text1"/>
          <w:sz w:val="28"/>
          <w:szCs w:val="28"/>
          <w:lang w:eastAsia="fr-CA"/>
        </w:rPr>
      </w:pPr>
      <w:r w:rsidRPr="004D4F5B">
        <w:rPr>
          <w:rFonts w:ascii="Arial" w:eastAsia="Times New Roman" w:hAnsi="Arial" w:cs="Times New Roman"/>
          <w:b/>
          <w:bCs/>
          <w:color w:val="000000" w:themeColor="text1"/>
          <w:sz w:val="28"/>
          <w:szCs w:val="28"/>
          <w:lang w:eastAsia="fr-CA"/>
        </w:rPr>
        <w:t>A</w:t>
      </w:r>
      <w:r w:rsidR="0042031E" w:rsidRPr="004D4F5B">
        <w:rPr>
          <w:rFonts w:ascii="Arial" w:eastAsia="Times New Roman" w:hAnsi="Arial" w:cs="Times New Roman"/>
          <w:b/>
          <w:bCs/>
          <w:color w:val="000000" w:themeColor="text1"/>
          <w:sz w:val="28"/>
          <w:szCs w:val="28"/>
          <w:lang w:eastAsia="fr-CA"/>
        </w:rPr>
        <w:t>dopté</w:t>
      </w:r>
      <w:r w:rsidRPr="004D4F5B">
        <w:rPr>
          <w:rFonts w:ascii="Arial" w:eastAsia="Times New Roman" w:hAnsi="Arial" w:cs="Times New Roman"/>
          <w:b/>
          <w:bCs/>
          <w:color w:val="000000" w:themeColor="text1"/>
          <w:sz w:val="28"/>
          <w:szCs w:val="28"/>
          <w:lang w:eastAsia="fr-CA"/>
        </w:rPr>
        <w:t>s</w:t>
      </w:r>
      <w:r w:rsidR="0042031E" w:rsidRPr="004D4F5B">
        <w:rPr>
          <w:rFonts w:ascii="Arial" w:eastAsia="Times New Roman" w:hAnsi="Arial" w:cs="Times New Roman"/>
          <w:b/>
          <w:bCs/>
          <w:color w:val="000000" w:themeColor="text1"/>
          <w:sz w:val="28"/>
          <w:szCs w:val="28"/>
          <w:lang w:eastAsia="fr-CA"/>
        </w:rPr>
        <w:t xml:space="preserve"> le </w:t>
      </w:r>
      <w:r w:rsidR="00E26C3E">
        <w:rPr>
          <w:rFonts w:ascii="Arial" w:eastAsia="Times New Roman" w:hAnsi="Arial" w:cs="Times New Roman"/>
          <w:b/>
          <w:bCs/>
          <w:color w:val="000000" w:themeColor="text1"/>
          <w:sz w:val="28"/>
          <w:szCs w:val="28"/>
          <w:lang w:eastAsia="fr-CA"/>
        </w:rPr>
        <w:t>28 avril</w:t>
      </w:r>
      <w:r w:rsidR="0042031E" w:rsidRPr="004D4F5B">
        <w:rPr>
          <w:rFonts w:ascii="Arial" w:eastAsia="Times New Roman" w:hAnsi="Arial" w:cs="Times New Roman"/>
          <w:b/>
          <w:bCs/>
          <w:color w:val="000000" w:themeColor="text1"/>
          <w:sz w:val="28"/>
          <w:szCs w:val="28"/>
          <w:lang w:eastAsia="fr-CA"/>
        </w:rPr>
        <w:t xml:space="preserve"> 2023</w:t>
      </w:r>
    </w:p>
    <w:p w14:paraId="03936AE6" w14:textId="6C77B81F" w:rsidR="00E26C3E" w:rsidRDefault="00E26C3E" w:rsidP="00E26C3E">
      <w:pPr>
        <w:spacing w:after="0" w:line="240" w:lineRule="auto"/>
        <w:jc w:val="center"/>
        <w:rPr>
          <w:rFonts w:ascii="Arial" w:eastAsia="Times New Roman" w:hAnsi="Arial" w:cs="Times New Roman"/>
          <w:b/>
          <w:bCs/>
          <w:sz w:val="28"/>
          <w:szCs w:val="28"/>
          <w:lang w:eastAsia="fr-CA"/>
        </w:rPr>
      </w:pPr>
      <w:r w:rsidRPr="000111AB">
        <w:rPr>
          <w:rFonts w:ascii="Arial" w:eastAsia="Times New Roman" w:hAnsi="Arial" w:cs="Times New Roman"/>
          <w:b/>
          <w:bCs/>
          <w:sz w:val="28"/>
          <w:szCs w:val="28"/>
          <w:lang w:eastAsia="fr-CA"/>
        </w:rPr>
        <w:t xml:space="preserve">Amendés le </w:t>
      </w:r>
      <w:r>
        <w:rPr>
          <w:rFonts w:ascii="Arial" w:eastAsia="Times New Roman" w:hAnsi="Arial" w:cs="Times New Roman"/>
          <w:b/>
          <w:bCs/>
          <w:sz w:val="28"/>
          <w:szCs w:val="28"/>
          <w:lang w:eastAsia="fr-CA"/>
        </w:rPr>
        <w:t>9</w:t>
      </w:r>
      <w:r w:rsidR="00CA6594">
        <w:rPr>
          <w:rFonts w:ascii="Arial" w:eastAsia="Times New Roman" w:hAnsi="Arial" w:cs="Times New Roman"/>
          <w:b/>
          <w:bCs/>
          <w:sz w:val="28"/>
          <w:szCs w:val="28"/>
          <w:lang w:eastAsia="fr-CA"/>
        </w:rPr>
        <w:t xml:space="preserve"> </w:t>
      </w:r>
      <w:r>
        <w:rPr>
          <w:rFonts w:ascii="Arial" w:eastAsia="Times New Roman" w:hAnsi="Arial" w:cs="Times New Roman"/>
          <w:b/>
          <w:bCs/>
          <w:sz w:val="28"/>
          <w:szCs w:val="28"/>
          <w:lang w:eastAsia="fr-CA"/>
        </w:rPr>
        <w:t>mai</w:t>
      </w:r>
      <w:r w:rsidRPr="000111AB">
        <w:rPr>
          <w:rFonts w:ascii="Arial" w:eastAsia="Times New Roman" w:hAnsi="Arial" w:cs="Times New Roman"/>
          <w:b/>
          <w:bCs/>
          <w:sz w:val="28"/>
          <w:szCs w:val="28"/>
          <w:lang w:eastAsia="fr-CA"/>
        </w:rPr>
        <w:t xml:space="preserve"> 202</w:t>
      </w:r>
      <w:r>
        <w:rPr>
          <w:rFonts w:ascii="Arial" w:eastAsia="Times New Roman" w:hAnsi="Arial" w:cs="Times New Roman"/>
          <w:b/>
          <w:bCs/>
          <w:sz w:val="28"/>
          <w:szCs w:val="28"/>
          <w:lang w:eastAsia="fr-CA"/>
        </w:rPr>
        <w:t>3</w:t>
      </w:r>
    </w:p>
    <w:p w14:paraId="4E152F13" w14:textId="312E8519" w:rsidR="00CA6594" w:rsidRDefault="00CA6594" w:rsidP="00E26C3E">
      <w:pPr>
        <w:spacing w:after="0" w:line="240" w:lineRule="auto"/>
        <w:jc w:val="center"/>
        <w:rPr>
          <w:rFonts w:ascii="Arial" w:eastAsia="Times New Roman" w:hAnsi="Arial" w:cs="Times New Roman"/>
          <w:b/>
          <w:bCs/>
          <w:sz w:val="28"/>
          <w:szCs w:val="28"/>
          <w:lang w:eastAsia="fr-CA"/>
        </w:rPr>
      </w:pPr>
      <w:r>
        <w:rPr>
          <w:rFonts w:ascii="Arial" w:eastAsia="Times New Roman" w:hAnsi="Arial" w:cs="Times New Roman"/>
          <w:b/>
          <w:bCs/>
          <w:sz w:val="28"/>
          <w:szCs w:val="28"/>
          <w:lang w:eastAsia="fr-CA"/>
        </w:rPr>
        <w:t>A</w:t>
      </w:r>
      <w:r w:rsidR="00932E54">
        <w:rPr>
          <w:rFonts w:ascii="Arial" w:eastAsia="Times New Roman" w:hAnsi="Arial" w:cs="Times New Roman"/>
          <w:b/>
          <w:bCs/>
          <w:sz w:val="28"/>
          <w:szCs w:val="28"/>
          <w:lang w:eastAsia="fr-CA"/>
        </w:rPr>
        <w:t>doptés</w:t>
      </w:r>
      <w:r>
        <w:rPr>
          <w:rFonts w:ascii="Arial" w:eastAsia="Times New Roman" w:hAnsi="Arial" w:cs="Times New Roman"/>
          <w:b/>
          <w:bCs/>
          <w:sz w:val="28"/>
          <w:szCs w:val="28"/>
          <w:lang w:eastAsia="fr-CA"/>
        </w:rPr>
        <w:t xml:space="preserve"> le 1</w:t>
      </w:r>
      <w:r w:rsidR="00932E54">
        <w:rPr>
          <w:rFonts w:ascii="Arial" w:eastAsia="Times New Roman" w:hAnsi="Arial" w:cs="Times New Roman"/>
          <w:b/>
          <w:bCs/>
          <w:sz w:val="28"/>
          <w:szCs w:val="28"/>
          <w:lang w:eastAsia="fr-CA"/>
        </w:rPr>
        <w:t>er</w:t>
      </w:r>
      <w:r>
        <w:rPr>
          <w:rFonts w:ascii="Arial" w:eastAsia="Times New Roman" w:hAnsi="Arial" w:cs="Times New Roman"/>
          <w:b/>
          <w:bCs/>
          <w:sz w:val="28"/>
          <w:szCs w:val="28"/>
          <w:lang w:eastAsia="fr-CA"/>
        </w:rPr>
        <w:t xml:space="preserve"> août 2023</w:t>
      </w:r>
    </w:p>
    <w:p w14:paraId="1FE0B85D" w14:textId="6AA3FFD3" w:rsidR="00B33F7E" w:rsidRDefault="00B33F7E" w:rsidP="00E26C3E">
      <w:pPr>
        <w:spacing w:after="0" w:line="240" w:lineRule="auto"/>
        <w:jc w:val="center"/>
        <w:rPr>
          <w:rFonts w:ascii="Arial" w:eastAsia="Times New Roman" w:hAnsi="Arial" w:cs="Times New Roman"/>
          <w:b/>
          <w:bCs/>
          <w:sz w:val="28"/>
          <w:szCs w:val="28"/>
          <w:lang w:eastAsia="fr-CA"/>
        </w:rPr>
      </w:pPr>
      <w:r>
        <w:rPr>
          <w:rFonts w:ascii="Arial" w:eastAsia="Times New Roman" w:hAnsi="Arial" w:cs="Times New Roman"/>
          <w:b/>
          <w:bCs/>
          <w:sz w:val="28"/>
          <w:szCs w:val="28"/>
          <w:lang w:eastAsia="fr-CA"/>
        </w:rPr>
        <w:t>Adoptés le 12 septembre 2023</w:t>
      </w:r>
    </w:p>
    <w:p w14:paraId="3473ED58" w14:textId="41F1A8E0" w:rsidR="00DF4434" w:rsidRPr="000111AB" w:rsidRDefault="00DF4434" w:rsidP="00E26C3E">
      <w:pPr>
        <w:spacing w:after="0" w:line="240" w:lineRule="auto"/>
        <w:jc w:val="center"/>
        <w:rPr>
          <w:rFonts w:ascii="Arial" w:eastAsia="Times New Roman" w:hAnsi="Arial" w:cs="Times New Roman"/>
          <w:bCs/>
          <w:sz w:val="28"/>
          <w:szCs w:val="28"/>
          <w:lang w:eastAsia="fr-CA"/>
        </w:rPr>
      </w:pPr>
      <w:r>
        <w:rPr>
          <w:rFonts w:ascii="Arial" w:eastAsia="Times New Roman" w:hAnsi="Arial" w:cs="Times New Roman"/>
          <w:b/>
          <w:bCs/>
          <w:sz w:val="28"/>
          <w:szCs w:val="28"/>
          <w:lang w:eastAsia="fr-CA"/>
        </w:rPr>
        <w:t>Amendés le 18 juin 2024</w:t>
      </w:r>
    </w:p>
    <w:p w14:paraId="669BD6FC" w14:textId="77777777" w:rsidR="00E26C3E" w:rsidRPr="004D4F5B" w:rsidRDefault="00E26C3E" w:rsidP="000111AB">
      <w:pPr>
        <w:spacing w:after="0" w:line="240" w:lineRule="auto"/>
        <w:jc w:val="center"/>
        <w:rPr>
          <w:rFonts w:ascii="Arial" w:eastAsia="Times New Roman" w:hAnsi="Arial" w:cs="Times New Roman"/>
          <w:b/>
          <w:bCs/>
          <w:color w:val="000000" w:themeColor="text1"/>
          <w:sz w:val="28"/>
          <w:szCs w:val="28"/>
          <w:lang w:eastAsia="fr-CA"/>
        </w:rPr>
      </w:pPr>
    </w:p>
    <w:p w14:paraId="6E85EF79" w14:textId="77777777" w:rsidR="000111AB" w:rsidRDefault="000111AB" w:rsidP="00085E1E">
      <w:pPr>
        <w:widowControl w:val="0"/>
        <w:jc w:val="center"/>
        <w:rPr>
          <w:rFonts w:ascii="Arial" w:hAnsi="Arial" w:cs="Arial"/>
          <w:b/>
          <w:i/>
          <w:sz w:val="24"/>
          <w:szCs w:val="24"/>
        </w:rPr>
      </w:pPr>
    </w:p>
    <w:p w14:paraId="0D40C0B3" w14:textId="77777777" w:rsidR="000111AB" w:rsidRDefault="000111AB" w:rsidP="000111AB">
      <w:pPr>
        <w:spacing w:after="0"/>
        <w:rPr>
          <w:rFonts w:ascii="Arial" w:hAnsi="Arial" w:cs="Arial"/>
          <w:b/>
          <w:i/>
          <w:sz w:val="24"/>
          <w:szCs w:val="24"/>
        </w:rPr>
      </w:pPr>
      <w:r>
        <w:rPr>
          <w:rFonts w:ascii="Arial" w:hAnsi="Arial" w:cs="Arial"/>
          <w:b/>
          <w:i/>
          <w:sz w:val="24"/>
          <w:szCs w:val="24"/>
        </w:rPr>
        <w:br w:type="page"/>
      </w:r>
    </w:p>
    <w:p w14:paraId="4A2D8919" w14:textId="77777777" w:rsidR="000111AB" w:rsidRDefault="000111AB" w:rsidP="00085E1E">
      <w:pPr>
        <w:widowControl w:val="0"/>
        <w:jc w:val="center"/>
        <w:rPr>
          <w:rFonts w:ascii="Arial" w:hAnsi="Arial" w:cs="Arial"/>
          <w:b/>
          <w:i/>
          <w:sz w:val="24"/>
          <w:szCs w:val="24"/>
        </w:rPr>
      </w:pPr>
    </w:p>
    <w:p w14:paraId="73DE78B0" w14:textId="77777777" w:rsidR="000111AB" w:rsidRPr="000111AB" w:rsidRDefault="000111AB" w:rsidP="000111AB">
      <w:pPr>
        <w:spacing w:after="0" w:line="240" w:lineRule="auto"/>
        <w:jc w:val="center"/>
        <w:rPr>
          <w:rFonts w:ascii="Arial" w:eastAsia="Times New Roman" w:hAnsi="Arial" w:cs="Times New Roman"/>
          <w:b/>
          <w:bCs/>
          <w:sz w:val="32"/>
          <w:szCs w:val="32"/>
          <w:lang w:eastAsia="fr-CA"/>
        </w:rPr>
      </w:pPr>
      <w:r w:rsidRPr="000111AB">
        <w:rPr>
          <w:rFonts w:ascii="Arial" w:eastAsia="Times New Roman" w:hAnsi="Arial" w:cs="Times New Roman"/>
          <w:b/>
          <w:bCs/>
          <w:sz w:val="32"/>
          <w:szCs w:val="32"/>
          <w:lang w:eastAsia="fr-CA"/>
        </w:rPr>
        <w:t>TABLES DES MATIÈRES</w:t>
      </w:r>
    </w:p>
    <w:p w14:paraId="38C8E974" w14:textId="77777777" w:rsidR="000111AB" w:rsidRPr="000111AB" w:rsidRDefault="000111AB" w:rsidP="000111AB">
      <w:pPr>
        <w:spacing w:after="0" w:line="240" w:lineRule="auto"/>
        <w:jc w:val="both"/>
        <w:rPr>
          <w:rFonts w:ascii="Arial" w:eastAsia="Times New Roman" w:hAnsi="Arial" w:cs="Times New Roman"/>
          <w:bCs/>
          <w:sz w:val="28"/>
          <w:szCs w:val="28"/>
          <w:lang w:eastAsia="fr-CA"/>
        </w:rPr>
      </w:pPr>
    </w:p>
    <w:p w14:paraId="0EB0E82D" w14:textId="77777777" w:rsidR="000111AB" w:rsidRPr="000111AB" w:rsidRDefault="000111AB" w:rsidP="000111AB">
      <w:pPr>
        <w:spacing w:after="0" w:line="240" w:lineRule="auto"/>
        <w:jc w:val="both"/>
        <w:rPr>
          <w:rFonts w:ascii="Arial" w:eastAsia="Times New Roman" w:hAnsi="Arial" w:cs="Times New Roman"/>
          <w:bCs/>
          <w:sz w:val="28"/>
          <w:szCs w:val="28"/>
          <w:lang w:eastAsia="fr-CA"/>
        </w:rPr>
      </w:pPr>
    </w:p>
    <w:p w14:paraId="33C7C271" w14:textId="77777777" w:rsidR="000111AB" w:rsidRPr="000111AB" w:rsidRDefault="000111AB" w:rsidP="000111AB">
      <w:pPr>
        <w:spacing w:after="0" w:line="240" w:lineRule="auto"/>
        <w:jc w:val="both"/>
        <w:rPr>
          <w:rFonts w:ascii="Arial" w:eastAsia="Times New Roman" w:hAnsi="Arial" w:cs="Times New Roman"/>
          <w:bCs/>
          <w:sz w:val="28"/>
          <w:szCs w:val="28"/>
          <w:lang w:eastAsia="fr-CA"/>
        </w:rPr>
      </w:pPr>
    </w:p>
    <w:p w14:paraId="4E8E38ED" w14:textId="6FB440BF" w:rsidR="003213BE" w:rsidRPr="003213BE" w:rsidRDefault="003213BE">
      <w:pPr>
        <w:pStyle w:val="TM1"/>
        <w:tabs>
          <w:tab w:val="right" w:leader="dot" w:pos="8636"/>
        </w:tabs>
        <w:rPr>
          <w:rFonts w:ascii="Arial" w:eastAsiaTheme="minorEastAsia" w:hAnsi="Arial" w:cs="Arial"/>
          <w:b/>
          <w:bCs/>
          <w:noProof/>
          <w:sz w:val="32"/>
          <w:szCs w:val="32"/>
          <w:lang w:eastAsia="fr-CA"/>
        </w:rPr>
      </w:pPr>
      <w:r w:rsidRPr="003213BE">
        <w:rPr>
          <w:rFonts w:ascii="Arial" w:eastAsia="Times New Roman" w:hAnsi="Arial" w:cs="Arial"/>
          <w:b/>
          <w:bCs/>
          <w:noProof/>
          <w:sz w:val="32"/>
          <w:szCs w:val="32"/>
          <w:lang w:eastAsia="fr-CA"/>
        </w:rPr>
        <w:fldChar w:fldCharType="begin"/>
      </w:r>
      <w:r w:rsidRPr="003213BE">
        <w:rPr>
          <w:rFonts w:ascii="Arial" w:eastAsia="Times New Roman" w:hAnsi="Arial" w:cs="Arial"/>
          <w:b/>
          <w:bCs/>
          <w:noProof/>
          <w:sz w:val="32"/>
          <w:szCs w:val="32"/>
          <w:lang w:eastAsia="fr-CA"/>
        </w:rPr>
        <w:instrText xml:space="preserve"> TOC \o "1-1" \h \z \u </w:instrText>
      </w:r>
      <w:r w:rsidRPr="003213BE">
        <w:rPr>
          <w:rFonts w:ascii="Arial" w:eastAsia="Times New Roman" w:hAnsi="Arial" w:cs="Arial"/>
          <w:b/>
          <w:bCs/>
          <w:noProof/>
          <w:sz w:val="32"/>
          <w:szCs w:val="32"/>
          <w:lang w:eastAsia="fr-CA"/>
        </w:rPr>
        <w:fldChar w:fldCharType="separate"/>
      </w:r>
      <w:hyperlink w:anchor="_Toc132713994" w:history="1">
        <w:r w:rsidRPr="003213BE">
          <w:rPr>
            <w:rStyle w:val="Lienhypertexte"/>
            <w:rFonts w:ascii="Arial" w:hAnsi="Arial" w:cs="Arial"/>
            <w:b/>
            <w:bCs/>
            <w:noProof/>
            <w:sz w:val="32"/>
            <w:szCs w:val="32"/>
          </w:rPr>
          <w:t>DISPOSITIONS GÉNÉRALES</w:t>
        </w:r>
        <w:r w:rsidRPr="003213BE">
          <w:rPr>
            <w:rFonts w:ascii="Arial" w:hAnsi="Arial" w:cs="Arial"/>
            <w:b/>
            <w:bCs/>
            <w:noProof/>
            <w:webHidden/>
            <w:sz w:val="32"/>
            <w:szCs w:val="32"/>
          </w:rPr>
          <w:tab/>
        </w:r>
        <w:r w:rsidRPr="003213BE">
          <w:rPr>
            <w:rFonts w:ascii="Arial" w:hAnsi="Arial" w:cs="Arial"/>
            <w:b/>
            <w:bCs/>
            <w:noProof/>
            <w:webHidden/>
            <w:sz w:val="32"/>
            <w:szCs w:val="32"/>
          </w:rPr>
          <w:fldChar w:fldCharType="begin"/>
        </w:r>
        <w:r w:rsidRPr="003213BE">
          <w:rPr>
            <w:rFonts w:ascii="Arial" w:hAnsi="Arial" w:cs="Arial"/>
            <w:b/>
            <w:bCs/>
            <w:noProof/>
            <w:webHidden/>
            <w:sz w:val="32"/>
            <w:szCs w:val="32"/>
          </w:rPr>
          <w:instrText xml:space="preserve"> PAGEREF _Toc132713994 \h </w:instrText>
        </w:r>
        <w:r w:rsidRPr="003213BE">
          <w:rPr>
            <w:rFonts w:ascii="Arial" w:hAnsi="Arial" w:cs="Arial"/>
            <w:b/>
            <w:bCs/>
            <w:noProof/>
            <w:webHidden/>
            <w:sz w:val="32"/>
            <w:szCs w:val="32"/>
          </w:rPr>
        </w:r>
        <w:r w:rsidRPr="003213BE">
          <w:rPr>
            <w:rFonts w:ascii="Arial" w:hAnsi="Arial" w:cs="Arial"/>
            <w:b/>
            <w:bCs/>
            <w:noProof/>
            <w:webHidden/>
            <w:sz w:val="32"/>
            <w:szCs w:val="32"/>
          </w:rPr>
          <w:fldChar w:fldCharType="separate"/>
        </w:r>
        <w:r w:rsidR="007D45E3">
          <w:rPr>
            <w:rFonts w:ascii="Arial" w:hAnsi="Arial" w:cs="Arial"/>
            <w:b/>
            <w:bCs/>
            <w:noProof/>
            <w:webHidden/>
            <w:sz w:val="32"/>
            <w:szCs w:val="32"/>
          </w:rPr>
          <w:t>4</w:t>
        </w:r>
        <w:r w:rsidRPr="003213BE">
          <w:rPr>
            <w:rFonts w:ascii="Arial" w:hAnsi="Arial" w:cs="Arial"/>
            <w:b/>
            <w:bCs/>
            <w:noProof/>
            <w:webHidden/>
            <w:sz w:val="32"/>
            <w:szCs w:val="32"/>
          </w:rPr>
          <w:fldChar w:fldCharType="end"/>
        </w:r>
      </w:hyperlink>
    </w:p>
    <w:p w14:paraId="412AC047" w14:textId="0D2FC982" w:rsidR="003213BE" w:rsidRPr="003213BE" w:rsidRDefault="00DF4434">
      <w:pPr>
        <w:pStyle w:val="TM1"/>
        <w:tabs>
          <w:tab w:val="right" w:leader="dot" w:pos="8636"/>
        </w:tabs>
        <w:rPr>
          <w:rFonts w:ascii="Arial" w:eastAsiaTheme="minorEastAsia" w:hAnsi="Arial" w:cs="Arial"/>
          <w:b/>
          <w:bCs/>
          <w:noProof/>
          <w:sz w:val="32"/>
          <w:szCs w:val="32"/>
          <w:lang w:eastAsia="fr-CA"/>
        </w:rPr>
      </w:pPr>
      <w:hyperlink w:anchor="_Toc132713995" w:history="1">
        <w:r w:rsidR="003213BE" w:rsidRPr="003213BE">
          <w:rPr>
            <w:rStyle w:val="Lienhypertexte"/>
            <w:rFonts w:ascii="Arial" w:hAnsi="Arial" w:cs="Arial"/>
            <w:b/>
            <w:bCs/>
            <w:noProof/>
            <w:sz w:val="32"/>
            <w:szCs w:val="32"/>
          </w:rPr>
          <w:t>CATÉGORIES DE MEMBRES</w:t>
        </w:r>
        <w:r w:rsidR="003213BE" w:rsidRPr="003213BE">
          <w:rPr>
            <w:rFonts w:ascii="Arial" w:hAnsi="Arial" w:cs="Arial"/>
            <w:b/>
            <w:bCs/>
            <w:noProof/>
            <w:webHidden/>
            <w:sz w:val="32"/>
            <w:szCs w:val="32"/>
          </w:rPr>
          <w:tab/>
        </w:r>
        <w:r w:rsidR="003213BE" w:rsidRPr="003213BE">
          <w:rPr>
            <w:rFonts w:ascii="Arial" w:hAnsi="Arial" w:cs="Arial"/>
            <w:b/>
            <w:bCs/>
            <w:noProof/>
            <w:webHidden/>
            <w:sz w:val="32"/>
            <w:szCs w:val="32"/>
          </w:rPr>
          <w:fldChar w:fldCharType="begin"/>
        </w:r>
        <w:r w:rsidR="003213BE" w:rsidRPr="003213BE">
          <w:rPr>
            <w:rFonts w:ascii="Arial" w:hAnsi="Arial" w:cs="Arial"/>
            <w:b/>
            <w:bCs/>
            <w:noProof/>
            <w:webHidden/>
            <w:sz w:val="32"/>
            <w:szCs w:val="32"/>
          </w:rPr>
          <w:instrText xml:space="preserve"> PAGEREF _Toc132713995 \h </w:instrText>
        </w:r>
        <w:r w:rsidR="003213BE" w:rsidRPr="003213BE">
          <w:rPr>
            <w:rFonts w:ascii="Arial" w:hAnsi="Arial" w:cs="Arial"/>
            <w:b/>
            <w:bCs/>
            <w:noProof/>
            <w:webHidden/>
            <w:sz w:val="32"/>
            <w:szCs w:val="32"/>
          </w:rPr>
        </w:r>
        <w:r w:rsidR="003213BE" w:rsidRPr="003213BE">
          <w:rPr>
            <w:rFonts w:ascii="Arial" w:hAnsi="Arial" w:cs="Arial"/>
            <w:b/>
            <w:bCs/>
            <w:noProof/>
            <w:webHidden/>
            <w:sz w:val="32"/>
            <w:szCs w:val="32"/>
          </w:rPr>
          <w:fldChar w:fldCharType="separate"/>
        </w:r>
        <w:r w:rsidR="007D45E3">
          <w:rPr>
            <w:rFonts w:ascii="Arial" w:hAnsi="Arial" w:cs="Arial"/>
            <w:b/>
            <w:bCs/>
            <w:noProof/>
            <w:webHidden/>
            <w:sz w:val="32"/>
            <w:szCs w:val="32"/>
          </w:rPr>
          <w:t>5</w:t>
        </w:r>
        <w:r w:rsidR="003213BE" w:rsidRPr="003213BE">
          <w:rPr>
            <w:rFonts w:ascii="Arial" w:hAnsi="Arial" w:cs="Arial"/>
            <w:b/>
            <w:bCs/>
            <w:noProof/>
            <w:webHidden/>
            <w:sz w:val="32"/>
            <w:szCs w:val="32"/>
          </w:rPr>
          <w:fldChar w:fldCharType="end"/>
        </w:r>
      </w:hyperlink>
    </w:p>
    <w:p w14:paraId="201F3804" w14:textId="47402936" w:rsidR="003213BE" w:rsidRPr="003213BE" w:rsidRDefault="00DF4434">
      <w:pPr>
        <w:pStyle w:val="TM1"/>
        <w:tabs>
          <w:tab w:val="right" w:leader="dot" w:pos="8636"/>
        </w:tabs>
        <w:rPr>
          <w:rFonts w:ascii="Arial" w:eastAsiaTheme="minorEastAsia" w:hAnsi="Arial" w:cs="Arial"/>
          <w:b/>
          <w:bCs/>
          <w:noProof/>
          <w:sz w:val="32"/>
          <w:szCs w:val="32"/>
          <w:lang w:eastAsia="fr-CA"/>
        </w:rPr>
      </w:pPr>
      <w:hyperlink w:anchor="_Toc132713996" w:history="1">
        <w:r w:rsidR="003213BE" w:rsidRPr="003213BE">
          <w:rPr>
            <w:rStyle w:val="Lienhypertexte"/>
            <w:rFonts w:ascii="Arial" w:hAnsi="Arial" w:cs="Arial"/>
            <w:b/>
            <w:bCs/>
            <w:noProof/>
            <w:sz w:val="32"/>
            <w:szCs w:val="32"/>
          </w:rPr>
          <w:t>ASSEMBLÉES DES MEMBRES</w:t>
        </w:r>
        <w:r w:rsidR="003213BE" w:rsidRPr="003213BE">
          <w:rPr>
            <w:rFonts w:ascii="Arial" w:hAnsi="Arial" w:cs="Arial"/>
            <w:b/>
            <w:bCs/>
            <w:noProof/>
            <w:webHidden/>
            <w:sz w:val="32"/>
            <w:szCs w:val="32"/>
          </w:rPr>
          <w:tab/>
        </w:r>
        <w:r w:rsidR="003213BE" w:rsidRPr="003213BE">
          <w:rPr>
            <w:rFonts w:ascii="Arial" w:hAnsi="Arial" w:cs="Arial"/>
            <w:b/>
            <w:bCs/>
            <w:noProof/>
            <w:webHidden/>
            <w:sz w:val="32"/>
            <w:szCs w:val="32"/>
          </w:rPr>
          <w:fldChar w:fldCharType="begin"/>
        </w:r>
        <w:r w:rsidR="003213BE" w:rsidRPr="003213BE">
          <w:rPr>
            <w:rFonts w:ascii="Arial" w:hAnsi="Arial" w:cs="Arial"/>
            <w:b/>
            <w:bCs/>
            <w:noProof/>
            <w:webHidden/>
            <w:sz w:val="32"/>
            <w:szCs w:val="32"/>
          </w:rPr>
          <w:instrText xml:space="preserve"> PAGEREF _Toc132713996 \h </w:instrText>
        </w:r>
        <w:r w:rsidR="003213BE" w:rsidRPr="003213BE">
          <w:rPr>
            <w:rFonts w:ascii="Arial" w:hAnsi="Arial" w:cs="Arial"/>
            <w:b/>
            <w:bCs/>
            <w:noProof/>
            <w:webHidden/>
            <w:sz w:val="32"/>
            <w:szCs w:val="32"/>
          </w:rPr>
        </w:r>
        <w:r w:rsidR="003213BE" w:rsidRPr="003213BE">
          <w:rPr>
            <w:rFonts w:ascii="Arial" w:hAnsi="Arial" w:cs="Arial"/>
            <w:b/>
            <w:bCs/>
            <w:noProof/>
            <w:webHidden/>
            <w:sz w:val="32"/>
            <w:szCs w:val="32"/>
          </w:rPr>
          <w:fldChar w:fldCharType="separate"/>
        </w:r>
        <w:r w:rsidR="007D45E3">
          <w:rPr>
            <w:rFonts w:ascii="Arial" w:hAnsi="Arial" w:cs="Arial"/>
            <w:b/>
            <w:bCs/>
            <w:noProof/>
            <w:webHidden/>
            <w:sz w:val="32"/>
            <w:szCs w:val="32"/>
          </w:rPr>
          <w:t>6</w:t>
        </w:r>
        <w:r w:rsidR="003213BE" w:rsidRPr="003213BE">
          <w:rPr>
            <w:rFonts w:ascii="Arial" w:hAnsi="Arial" w:cs="Arial"/>
            <w:b/>
            <w:bCs/>
            <w:noProof/>
            <w:webHidden/>
            <w:sz w:val="32"/>
            <w:szCs w:val="32"/>
          </w:rPr>
          <w:fldChar w:fldCharType="end"/>
        </w:r>
      </w:hyperlink>
    </w:p>
    <w:p w14:paraId="68B4AB38" w14:textId="29DD50C1" w:rsidR="003213BE" w:rsidRPr="003213BE" w:rsidRDefault="00DF4434">
      <w:pPr>
        <w:pStyle w:val="TM1"/>
        <w:tabs>
          <w:tab w:val="right" w:leader="dot" w:pos="8636"/>
        </w:tabs>
        <w:rPr>
          <w:rFonts w:ascii="Arial" w:eastAsiaTheme="minorEastAsia" w:hAnsi="Arial" w:cs="Arial"/>
          <w:b/>
          <w:bCs/>
          <w:noProof/>
          <w:sz w:val="32"/>
          <w:szCs w:val="32"/>
          <w:lang w:eastAsia="fr-CA"/>
        </w:rPr>
      </w:pPr>
      <w:hyperlink w:anchor="_Toc132713997" w:history="1">
        <w:r w:rsidR="003213BE" w:rsidRPr="003213BE">
          <w:rPr>
            <w:rStyle w:val="Lienhypertexte"/>
            <w:rFonts w:ascii="Arial" w:hAnsi="Arial" w:cs="Arial"/>
            <w:b/>
            <w:bCs/>
            <w:noProof/>
            <w:sz w:val="32"/>
            <w:szCs w:val="32"/>
          </w:rPr>
          <w:t>CONSEIL D’ADMINISTRATION</w:t>
        </w:r>
        <w:r w:rsidR="003213BE" w:rsidRPr="003213BE">
          <w:rPr>
            <w:rFonts w:ascii="Arial" w:hAnsi="Arial" w:cs="Arial"/>
            <w:b/>
            <w:bCs/>
            <w:noProof/>
            <w:webHidden/>
            <w:sz w:val="32"/>
            <w:szCs w:val="32"/>
          </w:rPr>
          <w:tab/>
        </w:r>
        <w:r w:rsidR="003213BE" w:rsidRPr="003213BE">
          <w:rPr>
            <w:rFonts w:ascii="Arial" w:hAnsi="Arial" w:cs="Arial"/>
            <w:b/>
            <w:bCs/>
            <w:noProof/>
            <w:webHidden/>
            <w:sz w:val="32"/>
            <w:szCs w:val="32"/>
          </w:rPr>
          <w:fldChar w:fldCharType="begin"/>
        </w:r>
        <w:r w:rsidR="003213BE" w:rsidRPr="003213BE">
          <w:rPr>
            <w:rFonts w:ascii="Arial" w:hAnsi="Arial" w:cs="Arial"/>
            <w:b/>
            <w:bCs/>
            <w:noProof/>
            <w:webHidden/>
            <w:sz w:val="32"/>
            <w:szCs w:val="32"/>
          </w:rPr>
          <w:instrText xml:space="preserve"> PAGEREF _Toc132713997 \h </w:instrText>
        </w:r>
        <w:r w:rsidR="003213BE" w:rsidRPr="003213BE">
          <w:rPr>
            <w:rFonts w:ascii="Arial" w:hAnsi="Arial" w:cs="Arial"/>
            <w:b/>
            <w:bCs/>
            <w:noProof/>
            <w:webHidden/>
            <w:sz w:val="32"/>
            <w:szCs w:val="32"/>
          </w:rPr>
        </w:r>
        <w:r w:rsidR="003213BE" w:rsidRPr="003213BE">
          <w:rPr>
            <w:rFonts w:ascii="Arial" w:hAnsi="Arial" w:cs="Arial"/>
            <w:b/>
            <w:bCs/>
            <w:noProof/>
            <w:webHidden/>
            <w:sz w:val="32"/>
            <w:szCs w:val="32"/>
          </w:rPr>
          <w:fldChar w:fldCharType="separate"/>
        </w:r>
        <w:r w:rsidR="007D45E3">
          <w:rPr>
            <w:rFonts w:ascii="Arial" w:hAnsi="Arial" w:cs="Arial"/>
            <w:b/>
            <w:bCs/>
            <w:noProof/>
            <w:webHidden/>
            <w:sz w:val="32"/>
            <w:szCs w:val="32"/>
          </w:rPr>
          <w:t>9</w:t>
        </w:r>
        <w:r w:rsidR="003213BE" w:rsidRPr="003213BE">
          <w:rPr>
            <w:rFonts w:ascii="Arial" w:hAnsi="Arial" w:cs="Arial"/>
            <w:b/>
            <w:bCs/>
            <w:noProof/>
            <w:webHidden/>
            <w:sz w:val="32"/>
            <w:szCs w:val="32"/>
          </w:rPr>
          <w:fldChar w:fldCharType="end"/>
        </w:r>
      </w:hyperlink>
    </w:p>
    <w:p w14:paraId="76198544" w14:textId="603BF2A7" w:rsidR="003213BE" w:rsidRPr="003213BE" w:rsidRDefault="00DF4434">
      <w:pPr>
        <w:pStyle w:val="TM1"/>
        <w:tabs>
          <w:tab w:val="right" w:leader="dot" w:pos="8636"/>
        </w:tabs>
        <w:rPr>
          <w:rFonts w:ascii="Arial" w:eastAsiaTheme="minorEastAsia" w:hAnsi="Arial" w:cs="Arial"/>
          <w:b/>
          <w:bCs/>
          <w:noProof/>
          <w:sz w:val="32"/>
          <w:szCs w:val="32"/>
          <w:lang w:eastAsia="fr-CA"/>
        </w:rPr>
      </w:pPr>
      <w:hyperlink w:anchor="_Toc132713998" w:history="1">
        <w:r w:rsidR="003213BE" w:rsidRPr="003213BE">
          <w:rPr>
            <w:rStyle w:val="Lienhypertexte"/>
            <w:rFonts w:ascii="Arial" w:hAnsi="Arial" w:cs="Arial"/>
            <w:b/>
            <w:bCs/>
            <w:noProof/>
            <w:sz w:val="32"/>
            <w:szCs w:val="32"/>
          </w:rPr>
          <w:t>COMITÉS</w:t>
        </w:r>
        <w:r w:rsidR="003213BE" w:rsidRPr="003213BE">
          <w:rPr>
            <w:rFonts w:ascii="Arial" w:hAnsi="Arial" w:cs="Arial"/>
            <w:b/>
            <w:bCs/>
            <w:noProof/>
            <w:webHidden/>
            <w:sz w:val="32"/>
            <w:szCs w:val="32"/>
          </w:rPr>
          <w:tab/>
        </w:r>
        <w:r w:rsidR="003213BE" w:rsidRPr="003213BE">
          <w:rPr>
            <w:rFonts w:ascii="Arial" w:hAnsi="Arial" w:cs="Arial"/>
            <w:b/>
            <w:bCs/>
            <w:noProof/>
            <w:webHidden/>
            <w:sz w:val="32"/>
            <w:szCs w:val="32"/>
          </w:rPr>
          <w:fldChar w:fldCharType="begin"/>
        </w:r>
        <w:r w:rsidR="003213BE" w:rsidRPr="003213BE">
          <w:rPr>
            <w:rFonts w:ascii="Arial" w:hAnsi="Arial" w:cs="Arial"/>
            <w:b/>
            <w:bCs/>
            <w:noProof/>
            <w:webHidden/>
            <w:sz w:val="32"/>
            <w:szCs w:val="32"/>
          </w:rPr>
          <w:instrText xml:space="preserve"> PAGEREF _Toc132713998 \h </w:instrText>
        </w:r>
        <w:r w:rsidR="003213BE" w:rsidRPr="003213BE">
          <w:rPr>
            <w:rFonts w:ascii="Arial" w:hAnsi="Arial" w:cs="Arial"/>
            <w:b/>
            <w:bCs/>
            <w:noProof/>
            <w:webHidden/>
            <w:sz w:val="32"/>
            <w:szCs w:val="32"/>
          </w:rPr>
        </w:r>
        <w:r w:rsidR="003213BE" w:rsidRPr="003213BE">
          <w:rPr>
            <w:rFonts w:ascii="Arial" w:hAnsi="Arial" w:cs="Arial"/>
            <w:b/>
            <w:bCs/>
            <w:noProof/>
            <w:webHidden/>
            <w:sz w:val="32"/>
            <w:szCs w:val="32"/>
          </w:rPr>
          <w:fldChar w:fldCharType="separate"/>
        </w:r>
        <w:r w:rsidR="007D45E3">
          <w:rPr>
            <w:rFonts w:ascii="Arial" w:hAnsi="Arial" w:cs="Arial"/>
            <w:b/>
            <w:bCs/>
            <w:noProof/>
            <w:webHidden/>
            <w:sz w:val="32"/>
            <w:szCs w:val="32"/>
          </w:rPr>
          <w:t>18</w:t>
        </w:r>
        <w:r w:rsidR="003213BE" w:rsidRPr="003213BE">
          <w:rPr>
            <w:rFonts w:ascii="Arial" w:hAnsi="Arial" w:cs="Arial"/>
            <w:b/>
            <w:bCs/>
            <w:noProof/>
            <w:webHidden/>
            <w:sz w:val="32"/>
            <w:szCs w:val="32"/>
          </w:rPr>
          <w:fldChar w:fldCharType="end"/>
        </w:r>
      </w:hyperlink>
    </w:p>
    <w:p w14:paraId="4C1A808E" w14:textId="0F4D1EDA" w:rsidR="003213BE" w:rsidRPr="003213BE" w:rsidRDefault="00DF4434">
      <w:pPr>
        <w:pStyle w:val="TM1"/>
        <w:tabs>
          <w:tab w:val="right" w:leader="dot" w:pos="8636"/>
        </w:tabs>
        <w:rPr>
          <w:rFonts w:ascii="Arial" w:eastAsiaTheme="minorEastAsia" w:hAnsi="Arial" w:cs="Arial"/>
          <w:b/>
          <w:bCs/>
          <w:noProof/>
          <w:sz w:val="32"/>
          <w:szCs w:val="32"/>
          <w:lang w:eastAsia="fr-CA"/>
        </w:rPr>
      </w:pPr>
      <w:hyperlink w:anchor="_Toc132713999" w:history="1">
        <w:r w:rsidR="003213BE" w:rsidRPr="003213BE">
          <w:rPr>
            <w:rStyle w:val="Lienhypertexte"/>
            <w:rFonts w:ascii="Arial" w:hAnsi="Arial" w:cs="Arial"/>
            <w:b/>
            <w:bCs/>
            <w:noProof/>
            <w:sz w:val="32"/>
            <w:szCs w:val="32"/>
          </w:rPr>
          <w:t>DISPOSITIONS FINANCIÈRES</w:t>
        </w:r>
        <w:r w:rsidR="003213BE" w:rsidRPr="003213BE">
          <w:rPr>
            <w:rFonts w:ascii="Arial" w:hAnsi="Arial" w:cs="Arial"/>
            <w:b/>
            <w:bCs/>
            <w:noProof/>
            <w:webHidden/>
            <w:sz w:val="32"/>
            <w:szCs w:val="32"/>
          </w:rPr>
          <w:tab/>
        </w:r>
        <w:r w:rsidR="003213BE" w:rsidRPr="003213BE">
          <w:rPr>
            <w:rFonts w:ascii="Arial" w:hAnsi="Arial" w:cs="Arial"/>
            <w:b/>
            <w:bCs/>
            <w:noProof/>
            <w:webHidden/>
            <w:sz w:val="32"/>
            <w:szCs w:val="32"/>
          </w:rPr>
          <w:fldChar w:fldCharType="begin"/>
        </w:r>
        <w:r w:rsidR="003213BE" w:rsidRPr="003213BE">
          <w:rPr>
            <w:rFonts w:ascii="Arial" w:hAnsi="Arial" w:cs="Arial"/>
            <w:b/>
            <w:bCs/>
            <w:noProof/>
            <w:webHidden/>
            <w:sz w:val="32"/>
            <w:szCs w:val="32"/>
          </w:rPr>
          <w:instrText xml:space="preserve"> PAGEREF _Toc132713999 \h </w:instrText>
        </w:r>
        <w:r w:rsidR="003213BE" w:rsidRPr="003213BE">
          <w:rPr>
            <w:rFonts w:ascii="Arial" w:hAnsi="Arial" w:cs="Arial"/>
            <w:b/>
            <w:bCs/>
            <w:noProof/>
            <w:webHidden/>
            <w:sz w:val="32"/>
            <w:szCs w:val="32"/>
          </w:rPr>
        </w:r>
        <w:r w:rsidR="003213BE" w:rsidRPr="003213BE">
          <w:rPr>
            <w:rFonts w:ascii="Arial" w:hAnsi="Arial" w:cs="Arial"/>
            <w:b/>
            <w:bCs/>
            <w:noProof/>
            <w:webHidden/>
            <w:sz w:val="32"/>
            <w:szCs w:val="32"/>
          </w:rPr>
          <w:fldChar w:fldCharType="separate"/>
        </w:r>
        <w:r w:rsidR="007D45E3">
          <w:rPr>
            <w:rFonts w:ascii="Arial" w:hAnsi="Arial" w:cs="Arial"/>
            <w:b/>
            <w:bCs/>
            <w:noProof/>
            <w:webHidden/>
            <w:sz w:val="32"/>
            <w:szCs w:val="32"/>
          </w:rPr>
          <w:t>19</w:t>
        </w:r>
        <w:r w:rsidR="003213BE" w:rsidRPr="003213BE">
          <w:rPr>
            <w:rFonts w:ascii="Arial" w:hAnsi="Arial" w:cs="Arial"/>
            <w:b/>
            <w:bCs/>
            <w:noProof/>
            <w:webHidden/>
            <w:sz w:val="32"/>
            <w:szCs w:val="32"/>
          </w:rPr>
          <w:fldChar w:fldCharType="end"/>
        </w:r>
      </w:hyperlink>
    </w:p>
    <w:p w14:paraId="2FC2B55B" w14:textId="6698B577" w:rsidR="003213BE" w:rsidRPr="003213BE" w:rsidRDefault="00DF4434">
      <w:pPr>
        <w:pStyle w:val="TM1"/>
        <w:tabs>
          <w:tab w:val="right" w:leader="dot" w:pos="8636"/>
        </w:tabs>
        <w:rPr>
          <w:rFonts w:ascii="Arial" w:eastAsiaTheme="minorEastAsia" w:hAnsi="Arial" w:cs="Arial"/>
          <w:noProof/>
          <w:sz w:val="32"/>
          <w:szCs w:val="32"/>
          <w:lang w:eastAsia="fr-CA"/>
        </w:rPr>
      </w:pPr>
      <w:hyperlink w:anchor="_Toc132714000" w:history="1">
        <w:r w:rsidR="003213BE" w:rsidRPr="003213BE">
          <w:rPr>
            <w:rStyle w:val="Lienhypertexte"/>
            <w:rFonts w:ascii="Arial" w:hAnsi="Arial" w:cs="Arial"/>
            <w:b/>
            <w:bCs/>
            <w:noProof/>
            <w:sz w:val="32"/>
            <w:szCs w:val="32"/>
          </w:rPr>
          <w:t>DISPOSITIONS DIVERSES</w:t>
        </w:r>
        <w:r w:rsidR="003213BE" w:rsidRPr="003213BE">
          <w:rPr>
            <w:rFonts w:ascii="Arial" w:hAnsi="Arial" w:cs="Arial"/>
            <w:b/>
            <w:bCs/>
            <w:noProof/>
            <w:webHidden/>
            <w:sz w:val="32"/>
            <w:szCs w:val="32"/>
          </w:rPr>
          <w:tab/>
        </w:r>
        <w:r w:rsidR="003213BE" w:rsidRPr="003213BE">
          <w:rPr>
            <w:rFonts w:ascii="Arial" w:hAnsi="Arial" w:cs="Arial"/>
            <w:b/>
            <w:bCs/>
            <w:noProof/>
            <w:webHidden/>
            <w:sz w:val="32"/>
            <w:szCs w:val="32"/>
          </w:rPr>
          <w:fldChar w:fldCharType="begin"/>
        </w:r>
        <w:r w:rsidR="003213BE" w:rsidRPr="003213BE">
          <w:rPr>
            <w:rFonts w:ascii="Arial" w:hAnsi="Arial" w:cs="Arial"/>
            <w:b/>
            <w:bCs/>
            <w:noProof/>
            <w:webHidden/>
            <w:sz w:val="32"/>
            <w:szCs w:val="32"/>
          </w:rPr>
          <w:instrText xml:space="preserve"> PAGEREF _Toc132714000 \h </w:instrText>
        </w:r>
        <w:r w:rsidR="003213BE" w:rsidRPr="003213BE">
          <w:rPr>
            <w:rFonts w:ascii="Arial" w:hAnsi="Arial" w:cs="Arial"/>
            <w:b/>
            <w:bCs/>
            <w:noProof/>
            <w:webHidden/>
            <w:sz w:val="32"/>
            <w:szCs w:val="32"/>
          </w:rPr>
        </w:r>
        <w:r w:rsidR="003213BE" w:rsidRPr="003213BE">
          <w:rPr>
            <w:rFonts w:ascii="Arial" w:hAnsi="Arial" w:cs="Arial"/>
            <w:b/>
            <w:bCs/>
            <w:noProof/>
            <w:webHidden/>
            <w:sz w:val="32"/>
            <w:szCs w:val="32"/>
          </w:rPr>
          <w:fldChar w:fldCharType="separate"/>
        </w:r>
        <w:r w:rsidR="007D45E3">
          <w:rPr>
            <w:rFonts w:ascii="Arial" w:hAnsi="Arial" w:cs="Arial"/>
            <w:b/>
            <w:bCs/>
            <w:noProof/>
            <w:webHidden/>
            <w:sz w:val="32"/>
            <w:szCs w:val="32"/>
          </w:rPr>
          <w:t>19</w:t>
        </w:r>
        <w:r w:rsidR="003213BE" w:rsidRPr="003213BE">
          <w:rPr>
            <w:rFonts w:ascii="Arial" w:hAnsi="Arial" w:cs="Arial"/>
            <w:b/>
            <w:bCs/>
            <w:noProof/>
            <w:webHidden/>
            <w:sz w:val="32"/>
            <w:szCs w:val="32"/>
          </w:rPr>
          <w:fldChar w:fldCharType="end"/>
        </w:r>
      </w:hyperlink>
    </w:p>
    <w:p w14:paraId="7A40EF9C" w14:textId="5BB441DE" w:rsidR="000111AB" w:rsidRPr="000111AB" w:rsidRDefault="003213BE" w:rsidP="00F96D85">
      <w:pPr>
        <w:tabs>
          <w:tab w:val="right" w:leader="dot" w:pos="9350"/>
        </w:tabs>
        <w:spacing w:after="0" w:line="360" w:lineRule="auto"/>
        <w:ind w:left="280"/>
        <w:jc w:val="both"/>
        <w:rPr>
          <w:rFonts w:ascii="Arial" w:eastAsia="Times New Roman" w:hAnsi="Arial" w:cs="Times New Roman"/>
          <w:b/>
          <w:bCs/>
          <w:sz w:val="32"/>
          <w:szCs w:val="32"/>
          <w:lang w:eastAsia="fr-CA"/>
        </w:rPr>
      </w:pPr>
      <w:r w:rsidRPr="003213BE">
        <w:rPr>
          <w:rFonts w:ascii="Arial" w:eastAsia="Times New Roman" w:hAnsi="Arial" w:cs="Arial"/>
          <w:b/>
          <w:bCs/>
          <w:noProof/>
          <w:sz w:val="32"/>
          <w:szCs w:val="32"/>
          <w:lang w:eastAsia="fr-CA"/>
        </w:rPr>
        <w:fldChar w:fldCharType="end"/>
      </w:r>
    </w:p>
    <w:p w14:paraId="283536E0" w14:textId="77777777" w:rsidR="000111AB" w:rsidRPr="000111AB" w:rsidRDefault="000111AB" w:rsidP="000111AB">
      <w:pPr>
        <w:spacing w:after="0" w:line="240" w:lineRule="auto"/>
        <w:jc w:val="both"/>
        <w:rPr>
          <w:rFonts w:ascii="Arial" w:eastAsia="Times New Roman" w:hAnsi="Arial" w:cs="Times New Roman"/>
          <w:b/>
          <w:bCs/>
          <w:sz w:val="32"/>
          <w:szCs w:val="32"/>
          <w:lang w:eastAsia="fr-CA"/>
        </w:rPr>
      </w:pPr>
    </w:p>
    <w:p w14:paraId="1C86E4F4" w14:textId="77777777" w:rsidR="000111AB" w:rsidRPr="000111AB" w:rsidRDefault="000111AB" w:rsidP="00F96D85">
      <w:pPr>
        <w:tabs>
          <w:tab w:val="right" w:leader="dot" w:pos="9350"/>
        </w:tabs>
        <w:spacing w:after="0" w:line="360" w:lineRule="auto"/>
        <w:ind w:left="280"/>
        <w:jc w:val="both"/>
        <w:rPr>
          <w:rFonts w:ascii="Arial" w:eastAsia="Times New Roman" w:hAnsi="Arial" w:cs="Times New Roman"/>
          <w:bCs/>
          <w:sz w:val="28"/>
          <w:szCs w:val="24"/>
          <w:lang w:eastAsia="fr-CA"/>
        </w:rPr>
      </w:pPr>
    </w:p>
    <w:p w14:paraId="7A1193E0" w14:textId="351E662D" w:rsidR="000111AB" w:rsidRDefault="000111AB" w:rsidP="000111AB">
      <w:pPr>
        <w:rPr>
          <w:rFonts w:ascii="Arial" w:hAnsi="Arial" w:cs="Arial"/>
          <w:b/>
          <w:i/>
          <w:sz w:val="24"/>
          <w:szCs w:val="24"/>
        </w:rPr>
      </w:pPr>
      <w:r w:rsidRPr="000111AB">
        <w:rPr>
          <w:rFonts w:ascii="Arial" w:eastAsia="Times New Roman" w:hAnsi="Arial" w:cs="Times New Roman"/>
          <w:bCs/>
          <w:sz w:val="28"/>
          <w:szCs w:val="24"/>
          <w:lang w:eastAsia="fr-CA"/>
        </w:rPr>
        <w:br w:type="page"/>
      </w:r>
    </w:p>
    <w:p w14:paraId="6D51B645" w14:textId="4FF1608B" w:rsidR="00085E1E" w:rsidRPr="003D7BE4" w:rsidRDefault="00085E1E" w:rsidP="00665CF3">
      <w:pPr>
        <w:widowControl w:val="0"/>
        <w:spacing w:after="0"/>
        <w:jc w:val="center"/>
        <w:rPr>
          <w:rFonts w:ascii="Arial" w:hAnsi="Arial" w:cs="Arial"/>
          <w:b/>
          <w:i/>
          <w:sz w:val="24"/>
          <w:szCs w:val="24"/>
        </w:rPr>
      </w:pPr>
      <w:r w:rsidRPr="003D7BE4">
        <w:rPr>
          <w:rFonts w:ascii="Arial" w:hAnsi="Arial" w:cs="Arial"/>
          <w:b/>
          <w:i/>
          <w:sz w:val="24"/>
          <w:szCs w:val="24"/>
        </w:rPr>
        <w:lastRenderedPageBreak/>
        <w:t>Règlements généraux</w:t>
      </w:r>
    </w:p>
    <w:p w14:paraId="72CA6F59" w14:textId="77777777" w:rsidR="00105A0A" w:rsidRDefault="00085E1E" w:rsidP="00665CF3">
      <w:pPr>
        <w:spacing w:after="120"/>
        <w:jc w:val="center"/>
        <w:rPr>
          <w:rFonts w:ascii="Arial" w:hAnsi="Arial" w:cs="Arial"/>
          <w:b/>
          <w:i/>
          <w:sz w:val="24"/>
          <w:szCs w:val="24"/>
        </w:rPr>
      </w:pPr>
      <w:r w:rsidRPr="003D7BE4">
        <w:rPr>
          <w:rFonts w:ascii="Arial" w:hAnsi="Arial" w:cs="Arial"/>
          <w:b/>
          <w:i/>
          <w:sz w:val="24"/>
          <w:szCs w:val="24"/>
        </w:rPr>
        <w:t>Association sportive des aveugles du Québec</w:t>
      </w:r>
    </w:p>
    <w:p w14:paraId="2C2DA99D" w14:textId="77777777" w:rsidR="000111AB" w:rsidRPr="003D7BE4" w:rsidRDefault="000111AB" w:rsidP="00085E1E">
      <w:pPr>
        <w:jc w:val="center"/>
        <w:rPr>
          <w:rFonts w:ascii="Arial" w:hAnsi="Arial" w:cs="Arial"/>
          <w:b/>
          <w:i/>
          <w:sz w:val="24"/>
          <w:szCs w:val="24"/>
        </w:rPr>
      </w:pPr>
    </w:p>
    <w:p w14:paraId="7DDDA34E" w14:textId="77777777" w:rsidR="000111AB" w:rsidRPr="003213BE" w:rsidRDefault="000111AB" w:rsidP="003213BE">
      <w:pPr>
        <w:pStyle w:val="Titre1"/>
      </w:pPr>
      <w:bookmarkStart w:id="0" w:name="_Toc132713994"/>
      <w:r w:rsidRPr="003213BE">
        <w:t>DISPOSITIONS GÉNÉRALES</w:t>
      </w:r>
      <w:bookmarkEnd w:id="0"/>
    </w:p>
    <w:p w14:paraId="5B1E93F4" w14:textId="77777777" w:rsidR="00085E1E" w:rsidRPr="003D7BE4" w:rsidRDefault="00085E1E" w:rsidP="00085E1E">
      <w:pPr>
        <w:rPr>
          <w:rFonts w:ascii="Arial" w:hAnsi="Arial" w:cs="Arial"/>
          <w:bCs/>
          <w:iCs/>
          <w:sz w:val="24"/>
          <w:szCs w:val="24"/>
        </w:rPr>
      </w:pPr>
    </w:p>
    <w:p w14:paraId="3F1EE3C3" w14:textId="0BE66A62" w:rsidR="00085E1E" w:rsidRPr="002C3EF8" w:rsidRDefault="00085E1E" w:rsidP="00EC1B4B">
      <w:pPr>
        <w:pStyle w:val="Titre3"/>
      </w:pPr>
      <w:r w:rsidRPr="003D7BE4">
        <w:t>Article #</w:t>
      </w:r>
      <w:r w:rsidR="00D17D23" w:rsidRPr="003D7BE4">
        <w:t xml:space="preserve"> </w:t>
      </w:r>
      <w:r w:rsidRPr="003D7BE4">
        <w:t>1 - Interprétation</w:t>
      </w:r>
    </w:p>
    <w:p w14:paraId="1F148DCD" w14:textId="77777777" w:rsidR="00085E1E" w:rsidRPr="003D7BE4" w:rsidRDefault="00085E1E" w:rsidP="00085E1E">
      <w:pPr>
        <w:widowControl w:val="0"/>
        <w:jc w:val="both"/>
        <w:rPr>
          <w:rFonts w:ascii="Arial" w:hAnsi="Arial" w:cs="Arial"/>
          <w:sz w:val="24"/>
          <w:szCs w:val="24"/>
        </w:rPr>
      </w:pPr>
      <w:r w:rsidRPr="003D7BE4">
        <w:rPr>
          <w:rFonts w:ascii="Arial" w:hAnsi="Arial" w:cs="Arial"/>
          <w:sz w:val="24"/>
          <w:szCs w:val="24"/>
        </w:rPr>
        <w:t>Aux fins du présent règlement ainsi que de tout autre règlement de la Corporation, à moins que le contexte n'indique un sens différent :</w:t>
      </w:r>
    </w:p>
    <w:p w14:paraId="7290C2C4" w14:textId="77777777" w:rsidR="00085E1E" w:rsidRPr="003D7BE4" w:rsidRDefault="00085E1E" w:rsidP="00EC1B4B">
      <w:pPr>
        <w:pStyle w:val="Paragraphedeliste"/>
        <w:widowControl w:val="0"/>
        <w:numPr>
          <w:ilvl w:val="0"/>
          <w:numId w:val="2"/>
        </w:numPr>
        <w:spacing w:after="120" w:line="240" w:lineRule="auto"/>
        <w:ind w:left="714" w:hanging="357"/>
        <w:contextualSpacing w:val="0"/>
        <w:jc w:val="both"/>
        <w:rPr>
          <w:rFonts w:ascii="Arial" w:hAnsi="Arial" w:cs="Arial"/>
          <w:sz w:val="24"/>
          <w:szCs w:val="24"/>
        </w:rPr>
      </w:pPr>
      <w:r w:rsidRPr="003D7BE4">
        <w:rPr>
          <w:rFonts w:ascii="Arial" w:hAnsi="Arial" w:cs="Arial"/>
          <w:sz w:val="24"/>
          <w:szCs w:val="24"/>
        </w:rPr>
        <w:t>« assemblée générale » signifie les membres réunis en assemblée générale annuelle ou extraordinaire de la Corporation, délibérant alors qu'elle réunit le quorum;</w:t>
      </w:r>
    </w:p>
    <w:p w14:paraId="54F31726" w14:textId="77777777" w:rsidR="00085E1E" w:rsidRPr="003D7BE4" w:rsidRDefault="00085E1E" w:rsidP="00EC1B4B">
      <w:pPr>
        <w:pStyle w:val="Paragraphedeliste"/>
        <w:widowControl w:val="0"/>
        <w:numPr>
          <w:ilvl w:val="0"/>
          <w:numId w:val="2"/>
        </w:numPr>
        <w:spacing w:after="120" w:line="240" w:lineRule="auto"/>
        <w:ind w:left="714" w:hanging="357"/>
        <w:contextualSpacing w:val="0"/>
        <w:jc w:val="both"/>
        <w:rPr>
          <w:rFonts w:ascii="Arial" w:hAnsi="Arial" w:cs="Arial"/>
          <w:sz w:val="24"/>
          <w:szCs w:val="24"/>
        </w:rPr>
      </w:pPr>
      <w:r w:rsidRPr="003D7BE4">
        <w:rPr>
          <w:rFonts w:ascii="Arial" w:hAnsi="Arial" w:cs="Arial"/>
          <w:sz w:val="24"/>
          <w:szCs w:val="24"/>
        </w:rPr>
        <w:t>« Conseil » signifie le Conseil d'administration de la Corporation, délibérant alors qu’il réunit le quorum;</w:t>
      </w:r>
    </w:p>
    <w:p w14:paraId="08B792F3" w14:textId="77777777" w:rsidR="00085E1E" w:rsidRPr="003D7BE4" w:rsidRDefault="00085E1E" w:rsidP="00EC1B4B">
      <w:pPr>
        <w:pStyle w:val="Paragraphedeliste"/>
        <w:widowControl w:val="0"/>
        <w:numPr>
          <w:ilvl w:val="0"/>
          <w:numId w:val="2"/>
        </w:numPr>
        <w:spacing w:after="120"/>
        <w:ind w:left="714" w:hanging="357"/>
        <w:contextualSpacing w:val="0"/>
        <w:jc w:val="both"/>
        <w:rPr>
          <w:rFonts w:ascii="Arial" w:hAnsi="Arial" w:cs="Arial"/>
          <w:sz w:val="24"/>
          <w:szCs w:val="24"/>
        </w:rPr>
      </w:pPr>
      <w:r w:rsidRPr="003D7BE4">
        <w:rPr>
          <w:rFonts w:ascii="Arial" w:hAnsi="Arial" w:cs="Arial"/>
          <w:sz w:val="24"/>
          <w:szCs w:val="24"/>
        </w:rPr>
        <w:t>Dans ces règlements, la formulation au masculin est utilisée sans intention discriminatoire, uniquement pour alléger le texte.</w:t>
      </w:r>
    </w:p>
    <w:p w14:paraId="058D22BD" w14:textId="77777777" w:rsidR="00613052" w:rsidRPr="003D7BE4" w:rsidRDefault="00613052" w:rsidP="00293C57">
      <w:pPr>
        <w:pStyle w:val="Paragraphedeliste"/>
        <w:spacing w:after="0" w:line="240" w:lineRule="auto"/>
        <w:rPr>
          <w:rFonts w:ascii="Arial" w:hAnsi="Arial" w:cs="Arial"/>
          <w:sz w:val="24"/>
          <w:szCs w:val="24"/>
        </w:rPr>
      </w:pPr>
    </w:p>
    <w:p w14:paraId="127A5174" w14:textId="10589100" w:rsidR="00613052" w:rsidRPr="004D3EAB" w:rsidRDefault="00613052" w:rsidP="00EC1B4B">
      <w:pPr>
        <w:pStyle w:val="Titre3"/>
      </w:pPr>
      <w:r w:rsidRPr="004D3EAB">
        <w:t>Article #</w:t>
      </w:r>
      <w:r w:rsidR="003B7735" w:rsidRPr="004D3EAB">
        <w:t xml:space="preserve"> </w:t>
      </w:r>
      <w:r w:rsidRPr="004D3EAB">
        <w:t>2 - Nom</w:t>
      </w:r>
    </w:p>
    <w:p w14:paraId="2C17CCC9" w14:textId="32430C5E" w:rsidR="00613052" w:rsidRPr="004D3EAB" w:rsidRDefault="00613052" w:rsidP="00293C57">
      <w:pPr>
        <w:widowControl w:val="0"/>
        <w:spacing w:after="0" w:line="240" w:lineRule="auto"/>
        <w:jc w:val="both"/>
        <w:rPr>
          <w:rFonts w:ascii="Arial" w:hAnsi="Arial" w:cs="Arial"/>
          <w:sz w:val="24"/>
          <w:szCs w:val="24"/>
        </w:rPr>
      </w:pPr>
      <w:r w:rsidRPr="004D3EAB">
        <w:rPr>
          <w:rFonts w:ascii="Arial" w:hAnsi="Arial" w:cs="Arial"/>
          <w:sz w:val="24"/>
          <w:szCs w:val="24"/>
        </w:rPr>
        <w:t>La présente corporation est connue et désignée sous le nom d'ASSOCIATION SPORTIVE DES AVEUGLES DU QUÉBEC</w:t>
      </w:r>
      <w:r w:rsidR="00F244F8">
        <w:rPr>
          <w:rFonts w:ascii="Arial" w:hAnsi="Arial" w:cs="Arial"/>
          <w:sz w:val="24"/>
          <w:szCs w:val="24"/>
        </w:rPr>
        <w:t xml:space="preserve"> </w:t>
      </w:r>
      <w:r w:rsidR="007D45E3">
        <w:rPr>
          <w:rFonts w:ascii="Arial" w:hAnsi="Arial" w:cs="Arial"/>
          <w:sz w:val="24"/>
          <w:szCs w:val="24"/>
        </w:rPr>
        <w:t>(ASAQ)</w:t>
      </w:r>
      <w:r w:rsidRPr="004D3EAB">
        <w:rPr>
          <w:rFonts w:ascii="Arial" w:hAnsi="Arial" w:cs="Arial"/>
          <w:sz w:val="24"/>
          <w:szCs w:val="24"/>
        </w:rPr>
        <w:t>. Au sein des présents règlements, elle est désignée par le terme « </w:t>
      </w:r>
      <w:r w:rsidRPr="004D3EAB">
        <w:rPr>
          <w:rFonts w:ascii="Arial" w:hAnsi="Arial" w:cs="Arial"/>
          <w:b/>
          <w:sz w:val="24"/>
          <w:szCs w:val="24"/>
        </w:rPr>
        <w:t>Corporation</w:t>
      </w:r>
      <w:r w:rsidRPr="004D3EAB">
        <w:rPr>
          <w:rFonts w:ascii="Arial" w:hAnsi="Arial" w:cs="Arial"/>
          <w:sz w:val="24"/>
          <w:szCs w:val="24"/>
        </w:rPr>
        <w:t xml:space="preserve"> ». </w:t>
      </w:r>
    </w:p>
    <w:p w14:paraId="28180C9E" w14:textId="77777777" w:rsidR="003B7735" w:rsidRPr="004D3EAB" w:rsidRDefault="003B7735" w:rsidP="00293C57">
      <w:pPr>
        <w:widowControl w:val="0"/>
        <w:spacing w:after="0" w:line="240" w:lineRule="auto"/>
        <w:jc w:val="both"/>
        <w:rPr>
          <w:rFonts w:ascii="Arial" w:hAnsi="Arial" w:cs="Arial"/>
          <w:sz w:val="24"/>
          <w:szCs w:val="24"/>
        </w:rPr>
      </w:pPr>
    </w:p>
    <w:p w14:paraId="3DA8DBD2" w14:textId="38695F8E" w:rsidR="00613052" w:rsidRPr="004D3EAB" w:rsidRDefault="00613052" w:rsidP="00EC1B4B">
      <w:pPr>
        <w:pStyle w:val="Titre3"/>
      </w:pPr>
      <w:r w:rsidRPr="004D3EAB">
        <w:t>Article #</w:t>
      </w:r>
      <w:r w:rsidR="003B7735" w:rsidRPr="004D3EAB">
        <w:t xml:space="preserve"> </w:t>
      </w:r>
      <w:r w:rsidRPr="004D3EAB">
        <w:t>3 - Incorporation</w:t>
      </w:r>
    </w:p>
    <w:p w14:paraId="057B0D99" w14:textId="77777777" w:rsidR="00613052" w:rsidRPr="004D3EAB" w:rsidRDefault="00613052" w:rsidP="00293C57">
      <w:pPr>
        <w:widowControl w:val="0"/>
        <w:spacing w:after="0" w:line="240" w:lineRule="auto"/>
        <w:jc w:val="both"/>
        <w:rPr>
          <w:rFonts w:ascii="Arial" w:hAnsi="Arial" w:cs="Arial"/>
          <w:sz w:val="24"/>
          <w:szCs w:val="24"/>
        </w:rPr>
      </w:pPr>
      <w:r w:rsidRPr="004D3EAB">
        <w:rPr>
          <w:rFonts w:ascii="Arial" w:hAnsi="Arial" w:cs="Arial"/>
          <w:sz w:val="24"/>
          <w:szCs w:val="24"/>
        </w:rPr>
        <w:t xml:space="preserve">La Corporation est une personne morale à but non lucratif, constituée par lettres patentes, selon la troisième partie de la </w:t>
      </w:r>
      <w:r w:rsidRPr="004D3EAB">
        <w:rPr>
          <w:rFonts w:ascii="Arial" w:hAnsi="Arial" w:cs="Arial"/>
          <w:i/>
          <w:iCs/>
          <w:sz w:val="24"/>
          <w:szCs w:val="24"/>
        </w:rPr>
        <w:t>Loi sur les compagnies</w:t>
      </w:r>
      <w:r w:rsidRPr="004D3EAB">
        <w:rPr>
          <w:rFonts w:ascii="Arial" w:hAnsi="Arial" w:cs="Arial"/>
          <w:sz w:val="24"/>
          <w:szCs w:val="24"/>
        </w:rPr>
        <w:t xml:space="preserve"> (RLRQ, c. C-38), le 11 janvier 1979.</w:t>
      </w:r>
    </w:p>
    <w:p w14:paraId="5CC54FB7" w14:textId="77777777" w:rsidR="003B7735" w:rsidRPr="004D3EAB" w:rsidRDefault="003B7735" w:rsidP="00293C57">
      <w:pPr>
        <w:widowControl w:val="0"/>
        <w:spacing w:after="0" w:line="240" w:lineRule="auto"/>
        <w:jc w:val="both"/>
        <w:rPr>
          <w:rFonts w:ascii="Arial" w:hAnsi="Arial" w:cs="Arial"/>
          <w:sz w:val="24"/>
          <w:szCs w:val="24"/>
        </w:rPr>
      </w:pPr>
    </w:p>
    <w:p w14:paraId="189014F9" w14:textId="7C05F543" w:rsidR="00613052" w:rsidRPr="004D3EAB" w:rsidRDefault="00613052" w:rsidP="00EC1B4B">
      <w:pPr>
        <w:pStyle w:val="Titre3"/>
      </w:pPr>
      <w:r w:rsidRPr="004D3EAB">
        <w:t>Article #</w:t>
      </w:r>
      <w:r w:rsidR="003B7735" w:rsidRPr="004D3EAB">
        <w:t xml:space="preserve"> </w:t>
      </w:r>
      <w:r w:rsidRPr="004D3EAB">
        <w:t>4 - Mission et objectifs</w:t>
      </w:r>
    </w:p>
    <w:p w14:paraId="7B9D79E8" w14:textId="77777777" w:rsidR="00613052" w:rsidRPr="004D3EAB" w:rsidRDefault="00613052" w:rsidP="00E21481">
      <w:pPr>
        <w:widowControl w:val="0"/>
        <w:spacing w:after="0" w:line="240" w:lineRule="auto"/>
        <w:ind w:left="567" w:hanging="567"/>
        <w:jc w:val="both"/>
        <w:rPr>
          <w:rFonts w:ascii="Arial" w:eastAsia="Calibri" w:hAnsi="Arial" w:cs="Arial"/>
          <w:bCs/>
          <w:sz w:val="24"/>
          <w:szCs w:val="24"/>
        </w:rPr>
      </w:pPr>
      <w:r w:rsidRPr="003D7BE4">
        <w:rPr>
          <w:rFonts w:ascii="Arial" w:eastAsia="Calibri" w:hAnsi="Arial" w:cs="Arial"/>
          <w:sz w:val="24"/>
          <w:szCs w:val="24"/>
        </w:rPr>
        <w:t>4.1</w:t>
      </w:r>
      <w:r w:rsidRPr="003D7BE4">
        <w:rPr>
          <w:rFonts w:ascii="Arial" w:eastAsia="Calibri" w:hAnsi="Arial" w:cs="Arial"/>
          <w:sz w:val="24"/>
          <w:szCs w:val="24"/>
        </w:rPr>
        <w:tab/>
        <w:t>L’ASAQ a pour mission de prom</w:t>
      </w:r>
      <w:r w:rsidRPr="004D3EAB">
        <w:rPr>
          <w:rFonts w:ascii="Arial" w:eastAsia="Calibri" w:hAnsi="Arial" w:cs="Arial"/>
          <w:sz w:val="24"/>
          <w:szCs w:val="24"/>
        </w:rPr>
        <w:t>ouvoir la pratique du sport amateur au Québec auprès des personnes vivant avec une déficience visuelle et favoriser ainsi leur intégration.</w:t>
      </w:r>
    </w:p>
    <w:p w14:paraId="635AC505" w14:textId="77777777" w:rsidR="00613052" w:rsidRPr="004D3EAB" w:rsidRDefault="00613052" w:rsidP="00E21481">
      <w:pPr>
        <w:widowControl w:val="0"/>
        <w:spacing w:after="0" w:line="240" w:lineRule="auto"/>
        <w:ind w:left="567" w:hanging="567"/>
        <w:jc w:val="both"/>
        <w:rPr>
          <w:rFonts w:ascii="Arial" w:eastAsia="Calibri" w:hAnsi="Arial" w:cs="Arial"/>
          <w:bCs/>
          <w:sz w:val="24"/>
          <w:szCs w:val="24"/>
        </w:rPr>
      </w:pPr>
    </w:p>
    <w:p w14:paraId="2C4547E1" w14:textId="77777777" w:rsidR="00613052" w:rsidRPr="004D3EAB" w:rsidRDefault="00613052" w:rsidP="00EC1B4B">
      <w:pPr>
        <w:widowControl w:val="0"/>
        <w:spacing w:after="120" w:line="240" w:lineRule="auto"/>
        <w:ind w:left="567" w:hanging="567"/>
        <w:jc w:val="both"/>
        <w:rPr>
          <w:rFonts w:ascii="Arial" w:eastAsia="Calibri" w:hAnsi="Arial" w:cs="Arial"/>
          <w:bCs/>
          <w:sz w:val="24"/>
          <w:szCs w:val="24"/>
        </w:rPr>
      </w:pPr>
      <w:r w:rsidRPr="004D3EAB">
        <w:rPr>
          <w:rFonts w:ascii="Arial" w:eastAsia="Calibri" w:hAnsi="Arial" w:cs="Arial"/>
          <w:sz w:val="24"/>
          <w:szCs w:val="24"/>
        </w:rPr>
        <w:t>4.2</w:t>
      </w:r>
      <w:r w:rsidRPr="004D3EAB">
        <w:rPr>
          <w:rFonts w:ascii="Arial" w:eastAsia="Calibri" w:hAnsi="Arial" w:cs="Arial"/>
          <w:sz w:val="24"/>
          <w:szCs w:val="24"/>
        </w:rPr>
        <w:tab/>
        <w:t>Les objectifs pour lesquels l’ASAQ s’est constituée :</w:t>
      </w:r>
    </w:p>
    <w:p w14:paraId="433E6424" w14:textId="77777777" w:rsidR="00613052" w:rsidRPr="004D3EAB" w:rsidRDefault="00613052" w:rsidP="00EC1B4B">
      <w:pPr>
        <w:widowControl w:val="0"/>
        <w:numPr>
          <w:ilvl w:val="0"/>
          <w:numId w:val="3"/>
        </w:numPr>
        <w:spacing w:before="120" w:after="120" w:line="276" w:lineRule="auto"/>
        <w:jc w:val="both"/>
        <w:rPr>
          <w:rFonts w:ascii="Arial" w:eastAsia="Calibri" w:hAnsi="Arial" w:cs="Arial"/>
          <w:bCs/>
          <w:sz w:val="24"/>
          <w:szCs w:val="24"/>
        </w:rPr>
      </w:pPr>
      <w:r w:rsidRPr="004D3EAB">
        <w:rPr>
          <w:rFonts w:ascii="Arial" w:eastAsia="Calibri" w:hAnsi="Arial" w:cs="Arial"/>
          <w:sz w:val="24"/>
          <w:szCs w:val="24"/>
        </w:rPr>
        <w:t>Regrouper les personnes vivant avec une déficience visuelle et plus particulièrement permettre à ces personnes de pratiquer des sports amateurs;</w:t>
      </w:r>
    </w:p>
    <w:p w14:paraId="1B00B3A3" w14:textId="77777777" w:rsidR="00613052" w:rsidRPr="004D3EAB" w:rsidRDefault="00613052" w:rsidP="00EC1B4B">
      <w:pPr>
        <w:widowControl w:val="0"/>
        <w:numPr>
          <w:ilvl w:val="0"/>
          <w:numId w:val="3"/>
        </w:numPr>
        <w:spacing w:after="120" w:line="276" w:lineRule="auto"/>
        <w:jc w:val="both"/>
        <w:rPr>
          <w:rFonts w:ascii="Arial" w:eastAsia="Calibri" w:hAnsi="Arial" w:cs="Arial"/>
          <w:bCs/>
          <w:sz w:val="24"/>
          <w:szCs w:val="24"/>
        </w:rPr>
      </w:pPr>
      <w:r w:rsidRPr="004D3EAB">
        <w:rPr>
          <w:rFonts w:ascii="Arial" w:eastAsia="Calibri" w:hAnsi="Arial" w:cs="Arial"/>
          <w:sz w:val="24"/>
          <w:szCs w:val="24"/>
        </w:rPr>
        <w:t>Promouvoir la pratique du sport, sensibiliser le grand public et les autorités au plein potentiel des personnes vivant avec une déficience visuelle au Québec;</w:t>
      </w:r>
    </w:p>
    <w:p w14:paraId="3F6DBF18" w14:textId="77777777" w:rsidR="00613052" w:rsidRPr="004D3EAB" w:rsidRDefault="00613052" w:rsidP="00EC1B4B">
      <w:pPr>
        <w:widowControl w:val="0"/>
        <w:numPr>
          <w:ilvl w:val="0"/>
          <w:numId w:val="3"/>
        </w:numPr>
        <w:spacing w:after="120" w:line="276" w:lineRule="auto"/>
        <w:jc w:val="both"/>
        <w:rPr>
          <w:rFonts w:ascii="Arial" w:eastAsia="Calibri" w:hAnsi="Arial" w:cs="Arial"/>
          <w:bCs/>
          <w:sz w:val="24"/>
          <w:szCs w:val="24"/>
        </w:rPr>
      </w:pPr>
      <w:r w:rsidRPr="004D3EAB">
        <w:rPr>
          <w:rFonts w:ascii="Arial" w:eastAsia="Calibri" w:hAnsi="Arial" w:cs="Arial"/>
          <w:sz w:val="24"/>
          <w:szCs w:val="24"/>
        </w:rPr>
        <w:t>Sélectionner des individus ou des équipes afin de déléguer des athlètes québécois à des compétitions provinciales, nationales et internationales;</w:t>
      </w:r>
    </w:p>
    <w:p w14:paraId="33DCB024" w14:textId="77777777" w:rsidR="00613052" w:rsidRPr="004D3EAB" w:rsidRDefault="00613052" w:rsidP="00EC1B4B">
      <w:pPr>
        <w:widowControl w:val="0"/>
        <w:numPr>
          <w:ilvl w:val="0"/>
          <w:numId w:val="3"/>
        </w:numPr>
        <w:spacing w:after="120" w:line="276" w:lineRule="auto"/>
        <w:jc w:val="both"/>
        <w:rPr>
          <w:rFonts w:ascii="Arial" w:eastAsia="Calibri" w:hAnsi="Arial" w:cs="Arial"/>
          <w:bCs/>
          <w:sz w:val="24"/>
          <w:szCs w:val="24"/>
        </w:rPr>
      </w:pPr>
      <w:r w:rsidRPr="004D3EAB">
        <w:rPr>
          <w:rFonts w:ascii="Arial" w:eastAsia="Calibri" w:hAnsi="Arial" w:cs="Arial"/>
          <w:sz w:val="24"/>
          <w:szCs w:val="24"/>
        </w:rPr>
        <w:lastRenderedPageBreak/>
        <w:t>Organiser au Québec des compétitions de niveau régional, provincial, national et international;</w:t>
      </w:r>
    </w:p>
    <w:p w14:paraId="1B8E46CE" w14:textId="77777777" w:rsidR="00613052" w:rsidRPr="004D3EAB" w:rsidRDefault="00613052" w:rsidP="00EC1B4B">
      <w:pPr>
        <w:widowControl w:val="0"/>
        <w:numPr>
          <w:ilvl w:val="0"/>
          <w:numId w:val="3"/>
        </w:numPr>
        <w:spacing w:after="120" w:line="276" w:lineRule="auto"/>
        <w:jc w:val="both"/>
        <w:rPr>
          <w:rFonts w:ascii="Arial" w:eastAsia="Calibri" w:hAnsi="Arial" w:cs="Arial"/>
          <w:bCs/>
          <w:sz w:val="24"/>
          <w:szCs w:val="24"/>
        </w:rPr>
      </w:pPr>
      <w:r w:rsidRPr="004D3EAB">
        <w:rPr>
          <w:rFonts w:ascii="Arial" w:eastAsia="Calibri" w:hAnsi="Arial" w:cs="Arial"/>
          <w:sz w:val="24"/>
          <w:szCs w:val="24"/>
        </w:rPr>
        <w:t>Encadrer la pratique des sports que régit L'ASAQ et offrir des services, des programmes, etc. qui favoriseront le développement des athlètes vivant avec une déficience visuelle;</w:t>
      </w:r>
    </w:p>
    <w:p w14:paraId="5A79F206" w14:textId="513E5008" w:rsidR="00613052" w:rsidRPr="00CA6594" w:rsidRDefault="00613052" w:rsidP="00EC1B4B">
      <w:pPr>
        <w:widowControl w:val="0"/>
        <w:numPr>
          <w:ilvl w:val="0"/>
          <w:numId w:val="3"/>
        </w:numPr>
        <w:spacing w:after="120" w:line="276" w:lineRule="auto"/>
        <w:jc w:val="both"/>
        <w:rPr>
          <w:rFonts w:ascii="Arial" w:eastAsia="Calibri" w:hAnsi="Arial" w:cs="Arial"/>
          <w:bCs/>
          <w:sz w:val="24"/>
          <w:szCs w:val="24"/>
        </w:rPr>
      </w:pPr>
      <w:r w:rsidRPr="004D3EAB">
        <w:rPr>
          <w:rFonts w:ascii="Arial" w:eastAsia="Calibri" w:hAnsi="Arial" w:cs="Arial"/>
          <w:sz w:val="24"/>
          <w:szCs w:val="24"/>
        </w:rPr>
        <w:t xml:space="preserve">Acquérir par achat, location ou autrement, posséder et exploiter les biens meubles et immeubles nécessaires pour la pratique de tous les sports en général, et fournir à ses membres des services de toutes natures, en relation avec les buts de la </w:t>
      </w:r>
      <w:r w:rsidR="007D45E3" w:rsidRPr="00CA6594">
        <w:rPr>
          <w:rFonts w:ascii="Arial" w:eastAsia="Calibri" w:hAnsi="Arial" w:cs="Arial"/>
          <w:sz w:val="24"/>
          <w:szCs w:val="24"/>
        </w:rPr>
        <w:t>C</w:t>
      </w:r>
      <w:r w:rsidRPr="00CA6594">
        <w:rPr>
          <w:rFonts w:ascii="Arial" w:eastAsia="Calibri" w:hAnsi="Arial" w:cs="Arial"/>
          <w:sz w:val="24"/>
          <w:szCs w:val="24"/>
        </w:rPr>
        <w:t>orporation.</w:t>
      </w:r>
    </w:p>
    <w:p w14:paraId="1346AF6B" w14:textId="77777777" w:rsidR="003B7735" w:rsidRPr="004D3EAB" w:rsidRDefault="003B7735" w:rsidP="00293C57">
      <w:pPr>
        <w:widowControl w:val="0"/>
        <w:spacing w:after="0" w:line="240" w:lineRule="auto"/>
        <w:jc w:val="both"/>
        <w:rPr>
          <w:rFonts w:ascii="Arial" w:eastAsia="Calibri" w:hAnsi="Arial" w:cs="Arial"/>
          <w:bCs/>
          <w:sz w:val="24"/>
          <w:szCs w:val="24"/>
        </w:rPr>
      </w:pPr>
    </w:p>
    <w:p w14:paraId="19C44A2E" w14:textId="7B6F130D" w:rsidR="00437F55" w:rsidRPr="004D3EAB" w:rsidRDefault="00437F55" w:rsidP="00EC1B4B">
      <w:pPr>
        <w:pStyle w:val="Titre3"/>
      </w:pPr>
      <w:r w:rsidRPr="004D3EAB">
        <w:t>Article # 5   Siège social</w:t>
      </w:r>
    </w:p>
    <w:p w14:paraId="36F8044C" w14:textId="77777777" w:rsidR="00437F55" w:rsidRPr="004D3EAB" w:rsidRDefault="00437F55" w:rsidP="003B7735">
      <w:pPr>
        <w:widowControl w:val="0"/>
        <w:spacing w:after="0" w:line="240" w:lineRule="auto"/>
        <w:jc w:val="both"/>
        <w:rPr>
          <w:rFonts w:ascii="Arial" w:hAnsi="Arial" w:cs="Arial"/>
          <w:sz w:val="24"/>
          <w:szCs w:val="24"/>
        </w:rPr>
      </w:pPr>
      <w:r w:rsidRPr="004D3EAB">
        <w:rPr>
          <w:rFonts w:ascii="Arial" w:hAnsi="Arial" w:cs="Arial"/>
          <w:sz w:val="24"/>
          <w:szCs w:val="24"/>
        </w:rPr>
        <w:t xml:space="preserve">Le siège social de la Corporation est situé dans la province de Québec, dans la Ville de Montréal, à toute adresse que le Conseil peut déterminer par résolution. </w:t>
      </w:r>
    </w:p>
    <w:p w14:paraId="597ABD19" w14:textId="77777777" w:rsidR="000111AB" w:rsidRDefault="000111AB" w:rsidP="00437F55">
      <w:pPr>
        <w:widowControl w:val="0"/>
        <w:jc w:val="both"/>
        <w:rPr>
          <w:rFonts w:ascii="Arial" w:hAnsi="Arial" w:cs="Arial"/>
          <w:b/>
          <w:sz w:val="24"/>
          <w:szCs w:val="24"/>
          <w:u w:val="single"/>
        </w:rPr>
      </w:pPr>
    </w:p>
    <w:p w14:paraId="4B9A2AC8" w14:textId="77777777" w:rsidR="000111AB" w:rsidRPr="000111AB" w:rsidRDefault="000111AB" w:rsidP="003213BE">
      <w:pPr>
        <w:pStyle w:val="Titre1"/>
      </w:pPr>
      <w:bookmarkStart w:id="1" w:name="_Toc132713995"/>
      <w:r w:rsidRPr="000111AB">
        <w:t>CATÉGORIES DE MEMBRES</w:t>
      </w:r>
      <w:bookmarkEnd w:id="1"/>
    </w:p>
    <w:p w14:paraId="3ECA98B6" w14:textId="77777777" w:rsidR="000111AB" w:rsidRDefault="000111AB" w:rsidP="00EC1B4B">
      <w:pPr>
        <w:pStyle w:val="Titre3"/>
      </w:pPr>
    </w:p>
    <w:p w14:paraId="664CBDDA" w14:textId="17CC4D85" w:rsidR="00437F55" w:rsidRPr="004D3EAB" w:rsidRDefault="00437F55" w:rsidP="00EC1B4B">
      <w:pPr>
        <w:pStyle w:val="Titre3"/>
      </w:pPr>
      <w:r w:rsidRPr="004D3EAB">
        <w:t>Article # 6 - Membres</w:t>
      </w:r>
    </w:p>
    <w:p w14:paraId="3DCD8B03" w14:textId="5E913399" w:rsidR="00437F55" w:rsidRPr="004D3EAB" w:rsidRDefault="00437F55" w:rsidP="00E21481">
      <w:pPr>
        <w:widowControl w:val="0"/>
        <w:spacing w:after="0" w:line="240" w:lineRule="auto"/>
        <w:ind w:left="567" w:hanging="567"/>
        <w:jc w:val="both"/>
        <w:rPr>
          <w:rFonts w:ascii="Arial" w:hAnsi="Arial" w:cs="Arial"/>
          <w:sz w:val="24"/>
          <w:szCs w:val="24"/>
        </w:rPr>
      </w:pPr>
      <w:r w:rsidRPr="004D3EAB">
        <w:rPr>
          <w:rFonts w:ascii="Arial" w:hAnsi="Arial" w:cs="Arial"/>
          <w:sz w:val="24"/>
          <w:szCs w:val="24"/>
        </w:rPr>
        <w:t>6.1</w:t>
      </w:r>
      <w:r w:rsidRPr="004D3EAB">
        <w:rPr>
          <w:rFonts w:ascii="Arial" w:hAnsi="Arial" w:cs="Arial"/>
          <w:sz w:val="24"/>
          <w:szCs w:val="24"/>
        </w:rPr>
        <w:tab/>
        <w:t>La Corporation</w:t>
      </w:r>
      <w:r w:rsidR="007D45E3">
        <w:rPr>
          <w:rFonts w:ascii="Arial" w:hAnsi="Arial" w:cs="Arial"/>
          <w:sz w:val="24"/>
          <w:szCs w:val="24"/>
        </w:rPr>
        <w:t xml:space="preserve"> </w:t>
      </w:r>
      <w:r w:rsidR="007D45E3" w:rsidRPr="00CA6594">
        <w:rPr>
          <w:rFonts w:ascii="Arial" w:hAnsi="Arial" w:cs="Arial"/>
          <w:sz w:val="24"/>
          <w:szCs w:val="24"/>
        </w:rPr>
        <w:t>compte</w:t>
      </w:r>
      <w:r w:rsidRPr="00CA6594">
        <w:rPr>
          <w:rFonts w:ascii="Arial" w:hAnsi="Arial" w:cs="Arial"/>
          <w:sz w:val="24"/>
          <w:szCs w:val="24"/>
        </w:rPr>
        <w:t xml:space="preserve"> </w:t>
      </w:r>
      <w:r w:rsidRPr="004D3EAB">
        <w:rPr>
          <w:rFonts w:ascii="Arial" w:hAnsi="Arial" w:cs="Arial"/>
          <w:sz w:val="24"/>
          <w:szCs w:val="24"/>
        </w:rPr>
        <w:t>trois (3) catégories de membres, soit les membres individuels, les</w:t>
      </w:r>
      <w:r w:rsidR="00E80883">
        <w:rPr>
          <w:rFonts w:ascii="Arial" w:hAnsi="Arial" w:cs="Arial"/>
          <w:sz w:val="24"/>
          <w:szCs w:val="24"/>
        </w:rPr>
        <w:t xml:space="preserve"> membres</w:t>
      </w:r>
      <w:r w:rsidRPr="004D3EAB">
        <w:rPr>
          <w:rFonts w:ascii="Arial" w:hAnsi="Arial" w:cs="Arial"/>
          <w:sz w:val="24"/>
          <w:szCs w:val="24"/>
        </w:rPr>
        <w:t xml:space="preserve"> clubs</w:t>
      </w:r>
      <w:r w:rsidR="00E80883">
        <w:rPr>
          <w:rFonts w:ascii="Arial" w:hAnsi="Arial" w:cs="Arial"/>
          <w:sz w:val="24"/>
          <w:szCs w:val="24"/>
        </w:rPr>
        <w:t xml:space="preserve"> sportifs</w:t>
      </w:r>
      <w:r w:rsidRPr="004D3EAB">
        <w:rPr>
          <w:rFonts w:ascii="Arial" w:hAnsi="Arial" w:cs="Arial"/>
          <w:sz w:val="24"/>
          <w:szCs w:val="24"/>
        </w:rPr>
        <w:t xml:space="preserve"> et les membres collectifs. </w:t>
      </w:r>
    </w:p>
    <w:p w14:paraId="115AD35A" w14:textId="77777777" w:rsidR="00437F55" w:rsidRPr="004D3EAB" w:rsidRDefault="00437F55" w:rsidP="00E21481">
      <w:pPr>
        <w:widowControl w:val="0"/>
        <w:spacing w:after="0" w:line="240" w:lineRule="auto"/>
        <w:ind w:left="567" w:hanging="567"/>
        <w:jc w:val="both"/>
        <w:rPr>
          <w:rFonts w:ascii="Arial" w:hAnsi="Arial" w:cs="Arial"/>
          <w:sz w:val="24"/>
          <w:szCs w:val="24"/>
        </w:rPr>
      </w:pPr>
    </w:p>
    <w:p w14:paraId="646ACE54" w14:textId="77777777" w:rsidR="00437F55" w:rsidRPr="004D3EAB" w:rsidRDefault="00437F55" w:rsidP="00E21481">
      <w:pPr>
        <w:widowControl w:val="0"/>
        <w:spacing w:after="0" w:line="240" w:lineRule="auto"/>
        <w:ind w:left="567" w:hanging="567"/>
        <w:jc w:val="both"/>
        <w:rPr>
          <w:rFonts w:ascii="Arial" w:hAnsi="Arial" w:cs="Arial"/>
          <w:sz w:val="24"/>
          <w:szCs w:val="24"/>
        </w:rPr>
      </w:pPr>
      <w:r w:rsidRPr="004D3EAB">
        <w:rPr>
          <w:rFonts w:ascii="Arial" w:hAnsi="Arial" w:cs="Arial"/>
          <w:sz w:val="24"/>
          <w:szCs w:val="24"/>
        </w:rPr>
        <w:t>6.2</w:t>
      </w:r>
      <w:r w:rsidRPr="004D3EAB">
        <w:rPr>
          <w:rFonts w:ascii="Arial" w:hAnsi="Arial" w:cs="Arial"/>
          <w:sz w:val="24"/>
          <w:szCs w:val="24"/>
        </w:rPr>
        <w:tab/>
        <w:t>Membres individuels :</w:t>
      </w:r>
    </w:p>
    <w:p w14:paraId="707A53EA" w14:textId="77777777" w:rsidR="00437F55" w:rsidRPr="004D3EAB" w:rsidRDefault="00437F55" w:rsidP="00E21481">
      <w:pPr>
        <w:widowControl w:val="0"/>
        <w:spacing w:after="0" w:line="240" w:lineRule="auto"/>
        <w:ind w:left="567" w:hanging="567"/>
        <w:jc w:val="both"/>
        <w:rPr>
          <w:rFonts w:ascii="Arial" w:hAnsi="Arial" w:cs="Arial"/>
          <w:sz w:val="24"/>
          <w:szCs w:val="24"/>
        </w:rPr>
      </w:pPr>
      <w:r w:rsidRPr="004D3EAB">
        <w:rPr>
          <w:rFonts w:ascii="Arial" w:hAnsi="Arial" w:cs="Arial"/>
          <w:sz w:val="24"/>
          <w:szCs w:val="24"/>
        </w:rPr>
        <w:tab/>
      </w:r>
    </w:p>
    <w:p w14:paraId="1FF22B53" w14:textId="6EE87635" w:rsidR="00437F55" w:rsidRPr="00632755" w:rsidRDefault="00437F55" w:rsidP="00E21481">
      <w:pPr>
        <w:widowControl w:val="0"/>
        <w:spacing w:after="0" w:line="240" w:lineRule="auto"/>
        <w:ind w:left="567"/>
        <w:jc w:val="both"/>
        <w:rPr>
          <w:rFonts w:ascii="Arial" w:hAnsi="Arial" w:cs="Arial"/>
          <w:strike/>
          <w:color w:val="FF0000"/>
          <w:sz w:val="24"/>
          <w:szCs w:val="24"/>
        </w:rPr>
      </w:pPr>
      <w:r w:rsidRPr="004D3EAB">
        <w:rPr>
          <w:rFonts w:ascii="Arial" w:hAnsi="Arial" w:cs="Arial"/>
          <w:sz w:val="24"/>
          <w:szCs w:val="24"/>
        </w:rPr>
        <w:t>Personnes handicapées visuelles qui répondent aux critères et conditions d’admission déterminés par le Conseil</w:t>
      </w:r>
      <w:r w:rsidR="00DF4434">
        <w:rPr>
          <w:rFonts w:ascii="Arial" w:hAnsi="Arial" w:cs="Arial"/>
          <w:sz w:val="24"/>
          <w:szCs w:val="24"/>
        </w:rPr>
        <w:t>.</w:t>
      </w:r>
    </w:p>
    <w:p w14:paraId="2874D79C" w14:textId="77777777" w:rsidR="00437F55" w:rsidRPr="004D3EAB" w:rsidRDefault="00437F55" w:rsidP="00E21481">
      <w:pPr>
        <w:widowControl w:val="0"/>
        <w:spacing w:after="0" w:line="240" w:lineRule="auto"/>
        <w:ind w:left="567" w:hanging="567"/>
        <w:jc w:val="both"/>
        <w:rPr>
          <w:rFonts w:ascii="Arial" w:hAnsi="Arial" w:cs="Arial"/>
          <w:sz w:val="24"/>
          <w:szCs w:val="24"/>
        </w:rPr>
      </w:pPr>
    </w:p>
    <w:p w14:paraId="258047F3" w14:textId="773D86ED" w:rsidR="00437F55" w:rsidRPr="00632755" w:rsidRDefault="00437F55" w:rsidP="00E21481">
      <w:pPr>
        <w:widowControl w:val="0"/>
        <w:ind w:left="567"/>
        <w:jc w:val="both"/>
        <w:rPr>
          <w:rFonts w:ascii="Arial" w:hAnsi="Arial" w:cs="Arial"/>
          <w:strike/>
          <w:color w:val="FF0000"/>
          <w:sz w:val="24"/>
          <w:szCs w:val="24"/>
        </w:rPr>
      </w:pPr>
      <w:r w:rsidRPr="004D3EAB">
        <w:rPr>
          <w:rFonts w:ascii="Arial" w:hAnsi="Arial" w:cs="Arial"/>
          <w:sz w:val="24"/>
          <w:szCs w:val="24"/>
        </w:rPr>
        <w:t>Personnes voyantes ou non-handicapées visuelles qui répondent aux critères et conditions d’admission déterminés par le Conseil</w:t>
      </w:r>
      <w:r w:rsidR="00B33F7E">
        <w:rPr>
          <w:rFonts w:ascii="Arial" w:hAnsi="Arial" w:cs="Arial"/>
          <w:sz w:val="24"/>
          <w:szCs w:val="24"/>
        </w:rPr>
        <w:t>.</w:t>
      </w:r>
      <w:r w:rsidRPr="004D3EAB">
        <w:rPr>
          <w:rFonts w:ascii="Arial" w:hAnsi="Arial" w:cs="Arial"/>
          <w:sz w:val="24"/>
          <w:szCs w:val="24"/>
        </w:rPr>
        <w:t xml:space="preserve"> </w:t>
      </w:r>
    </w:p>
    <w:p w14:paraId="45550BAB" w14:textId="77777777" w:rsidR="00437F55" w:rsidRPr="004D3EAB" w:rsidRDefault="00437F55" w:rsidP="00E21481">
      <w:pPr>
        <w:widowControl w:val="0"/>
        <w:spacing w:after="0" w:line="240" w:lineRule="auto"/>
        <w:ind w:left="567" w:hanging="567"/>
        <w:jc w:val="both"/>
        <w:rPr>
          <w:rFonts w:ascii="Arial" w:hAnsi="Arial" w:cs="Arial"/>
          <w:sz w:val="24"/>
          <w:szCs w:val="24"/>
        </w:rPr>
      </w:pPr>
      <w:r w:rsidRPr="004D3EAB">
        <w:rPr>
          <w:rFonts w:ascii="Arial" w:hAnsi="Arial" w:cs="Arial"/>
          <w:sz w:val="24"/>
          <w:szCs w:val="24"/>
        </w:rPr>
        <w:t>6.3</w:t>
      </w:r>
      <w:r w:rsidRPr="004D3EAB">
        <w:rPr>
          <w:rFonts w:ascii="Arial" w:hAnsi="Arial" w:cs="Arial"/>
          <w:sz w:val="24"/>
          <w:szCs w:val="24"/>
        </w:rPr>
        <w:tab/>
        <w:t>Clubs sportifs :</w:t>
      </w:r>
    </w:p>
    <w:p w14:paraId="6AAD8984" w14:textId="77777777" w:rsidR="00437F55" w:rsidRPr="004D3EAB" w:rsidRDefault="00437F55" w:rsidP="00E21481">
      <w:pPr>
        <w:widowControl w:val="0"/>
        <w:spacing w:after="0" w:line="240" w:lineRule="auto"/>
        <w:ind w:left="567" w:hanging="567"/>
        <w:jc w:val="both"/>
        <w:rPr>
          <w:rFonts w:ascii="Arial" w:hAnsi="Arial" w:cs="Arial"/>
          <w:sz w:val="24"/>
          <w:szCs w:val="24"/>
        </w:rPr>
      </w:pPr>
    </w:p>
    <w:p w14:paraId="1E818A76" w14:textId="77777777" w:rsidR="00437F55" w:rsidRDefault="00437F55" w:rsidP="00E21481">
      <w:pPr>
        <w:widowControl w:val="0"/>
        <w:spacing w:after="0" w:line="240" w:lineRule="auto"/>
        <w:ind w:left="567"/>
        <w:jc w:val="both"/>
        <w:rPr>
          <w:rFonts w:ascii="Arial" w:hAnsi="Arial" w:cs="Arial"/>
          <w:sz w:val="24"/>
          <w:szCs w:val="24"/>
        </w:rPr>
      </w:pPr>
      <w:r w:rsidRPr="004D3EAB">
        <w:rPr>
          <w:rFonts w:ascii="Arial" w:hAnsi="Arial" w:cs="Arial"/>
          <w:sz w:val="24"/>
          <w:szCs w:val="24"/>
        </w:rPr>
        <w:t>Clubs qui répondent aux critères et conditions d’admission déterminés par le Conseil et dont la demande d’adhésion a été acceptée par ce dernier.</w:t>
      </w:r>
    </w:p>
    <w:p w14:paraId="024EA73C" w14:textId="77777777" w:rsidR="002C3EF8" w:rsidRPr="004D3EAB" w:rsidRDefault="002C3EF8" w:rsidP="00E21481">
      <w:pPr>
        <w:widowControl w:val="0"/>
        <w:spacing w:after="0" w:line="240" w:lineRule="auto"/>
        <w:ind w:left="567"/>
        <w:jc w:val="both"/>
        <w:rPr>
          <w:rFonts w:ascii="Arial" w:hAnsi="Arial" w:cs="Arial"/>
          <w:sz w:val="24"/>
          <w:szCs w:val="24"/>
        </w:rPr>
      </w:pPr>
    </w:p>
    <w:p w14:paraId="05B40538" w14:textId="77777777" w:rsidR="00437F55" w:rsidRPr="004D3EAB" w:rsidRDefault="00437F55" w:rsidP="00E21481">
      <w:pPr>
        <w:widowControl w:val="0"/>
        <w:spacing w:after="0" w:line="240" w:lineRule="auto"/>
        <w:ind w:left="567" w:hanging="567"/>
        <w:jc w:val="both"/>
        <w:rPr>
          <w:rFonts w:ascii="Arial" w:hAnsi="Arial" w:cs="Arial"/>
          <w:sz w:val="24"/>
          <w:szCs w:val="24"/>
        </w:rPr>
      </w:pPr>
      <w:r w:rsidRPr="004D3EAB">
        <w:rPr>
          <w:rFonts w:ascii="Arial" w:hAnsi="Arial" w:cs="Arial"/>
          <w:sz w:val="24"/>
          <w:szCs w:val="24"/>
        </w:rPr>
        <w:t>6.4</w:t>
      </w:r>
      <w:r w:rsidRPr="004D3EAB">
        <w:rPr>
          <w:rFonts w:ascii="Arial" w:hAnsi="Arial" w:cs="Arial"/>
          <w:sz w:val="24"/>
          <w:szCs w:val="24"/>
        </w:rPr>
        <w:tab/>
        <w:t>Membres collectifs :</w:t>
      </w:r>
    </w:p>
    <w:p w14:paraId="6638F614" w14:textId="77777777" w:rsidR="00437F55" w:rsidRPr="004D3EAB" w:rsidRDefault="00437F55" w:rsidP="00E21481">
      <w:pPr>
        <w:widowControl w:val="0"/>
        <w:spacing w:after="0" w:line="240" w:lineRule="auto"/>
        <w:ind w:left="567" w:hanging="567"/>
        <w:jc w:val="both"/>
        <w:rPr>
          <w:rFonts w:ascii="Arial" w:hAnsi="Arial" w:cs="Arial"/>
          <w:sz w:val="24"/>
          <w:szCs w:val="24"/>
        </w:rPr>
      </w:pPr>
    </w:p>
    <w:p w14:paraId="32455B12" w14:textId="35139FB8" w:rsidR="00437F55" w:rsidRPr="00632755" w:rsidRDefault="00437F55" w:rsidP="00E21481">
      <w:pPr>
        <w:widowControl w:val="0"/>
        <w:spacing w:after="0" w:line="240" w:lineRule="auto"/>
        <w:ind w:left="567"/>
        <w:jc w:val="both"/>
        <w:rPr>
          <w:rFonts w:ascii="Arial" w:hAnsi="Arial" w:cs="Arial"/>
          <w:strike/>
          <w:color w:val="FF0000"/>
          <w:sz w:val="24"/>
          <w:szCs w:val="24"/>
        </w:rPr>
      </w:pPr>
      <w:r w:rsidRPr="004D3EAB">
        <w:rPr>
          <w:rFonts w:ascii="Arial" w:hAnsi="Arial" w:cs="Arial"/>
          <w:sz w:val="24"/>
          <w:szCs w:val="24"/>
        </w:rPr>
        <w:t>Organismes affinitaires qui répondent aux critères et conditions d’admission déterminés par le Conseil</w:t>
      </w:r>
      <w:r w:rsidR="00B33F7E">
        <w:rPr>
          <w:rFonts w:ascii="Arial" w:hAnsi="Arial" w:cs="Arial"/>
          <w:sz w:val="24"/>
          <w:szCs w:val="24"/>
        </w:rPr>
        <w:t>.</w:t>
      </w:r>
      <w:r w:rsidRPr="004D3EAB">
        <w:rPr>
          <w:rFonts w:ascii="Arial" w:hAnsi="Arial" w:cs="Arial"/>
          <w:sz w:val="24"/>
          <w:szCs w:val="24"/>
        </w:rPr>
        <w:t xml:space="preserve"> </w:t>
      </w:r>
    </w:p>
    <w:p w14:paraId="0A2FC2E4" w14:textId="77777777" w:rsidR="00EC1B4B" w:rsidRPr="004D3EAB" w:rsidRDefault="00EC1B4B" w:rsidP="00E21481">
      <w:pPr>
        <w:widowControl w:val="0"/>
        <w:spacing w:after="0" w:line="240" w:lineRule="auto"/>
        <w:ind w:left="567"/>
        <w:jc w:val="both"/>
        <w:rPr>
          <w:rFonts w:ascii="Arial" w:hAnsi="Arial" w:cs="Arial"/>
          <w:sz w:val="24"/>
          <w:szCs w:val="24"/>
        </w:rPr>
      </w:pPr>
    </w:p>
    <w:p w14:paraId="50074B97" w14:textId="61E8D632" w:rsidR="008751C5" w:rsidRPr="004D3EAB" w:rsidRDefault="008751C5" w:rsidP="00EC1B4B">
      <w:pPr>
        <w:pStyle w:val="Titre3"/>
      </w:pPr>
      <w:r w:rsidRPr="004D3EAB">
        <w:t>Article #</w:t>
      </w:r>
      <w:r w:rsidR="003B7735" w:rsidRPr="004D3EAB">
        <w:t xml:space="preserve"> </w:t>
      </w:r>
      <w:r w:rsidRPr="004D3EAB">
        <w:t>7 - Procédure d'admission</w:t>
      </w:r>
    </w:p>
    <w:p w14:paraId="4AFF4018" w14:textId="3EA6EC6A" w:rsidR="00293C57" w:rsidRDefault="008751C5" w:rsidP="00B33F7E">
      <w:pPr>
        <w:widowControl w:val="0"/>
        <w:spacing w:after="0" w:line="240" w:lineRule="auto"/>
        <w:jc w:val="both"/>
        <w:rPr>
          <w:rFonts w:ascii="Arial" w:hAnsi="Arial" w:cs="Arial"/>
          <w:strike/>
          <w:color w:val="FF0000"/>
          <w:sz w:val="24"/>
          <w:szCs w:val="24"/>
        </w:rPr>
      </w:pPr>
      <w:r w:rsidRPr="004D3EAB">
        <w:rPr>
          <w:rFonts w:ascii="Arial" w:hAnsi="Arial" w:cs="Arial"/>
          <w:sz w:val="24"/>
          <w:szCs w:val="24"/>
        </w:rPr>
        <w:t xml:space="preserve">Toute personne physique ou morale peut devenir membre de la Corporation à condition, de respecter les exigences prévues à la </w:t>
      </w:r>
      <w:r w:rsidRPr="004D3EAB">
        <w:rPr>
          <w:rFonts w:ascii="Arial" w:hAnsi="Arial" w:cs="Arial"/>
          <w:i/>
          <w:sz w:val="24"/>
          <w:szCs w:val="24"/>
        </w:rPr>
        <w:t>Politiques d’adhésion des membres</w:t>
      </w:r>
      <w:r w:rsidRPr="004D3EAB">
        <w:rPr>
          <w:rFonts w:ascii="Arial" w:hAnsi="Arial" w:cs="Arial"/>
          <w:sz w:val="24"/>
          <w:szCs w:val="24"/>
        </w:rPr>
        <w:t>, telle que cette politique peut être modifiée par le Conseil, de payer la cotisation annuelle fixée par le Conseil</w:t>
      </w:r>
      <w:r w:rsidR="00B33F7E">
        <w:rPr>
          <w:rFonts w:ascii="Arial" w:hAnsi="Arial" w:cs="Arial"/>
          <w:sz w:val="24"/>
          <w:szCs w:val="24"/>
        </w:rPr>
        <w:t>.</w:t>
      </w:r>
      <w:r w:rsidRPr="004D3EAB">
        <w:rPr>
          <w:rFonts w:ascii="Arial" w:hAnsi="Arial" w:cs="Arial"/>
          <w:sz w:val="24"/>
          <w:szCs w:val="24"/>
        </w:rPr>
        <w:t xml:space="preserve"> </w:t>
      </w:r>
    </w:p>
    <w:p w14:paraId="3BAF09A2" w14:textId="77777777" w:rsidR="00B33F7E" w:rsidRPr="004D3EAB" w:rsidRDefault="00B33F7E" w:rsidP="00B33F7E">
      <w:pPr>
        <w:widowControl w:val="0"/>
        <w:spacing w:after="0" w:line="240" w:lineRule="auto"/>
        <w:jc w:val="both"/>
      </w:pPr>
    </w:p>
    <w:p w14:paraId="3D4AA406" w14:textId="6E237914" w:rsidR="008751C5" w:rsidRPr="004D3EAB" w:rsidRDefault="008751C5" w:rsidP="00EC1B4B">
      <w:pPr>
        <w:pStyle w:val="Titre3"/>
      </w:pPr>
      <w:r w:rsidRPr="004D3EAB">
        <w:lastRenderedPageBreak/>
        <w:t>Article #</w:t>
      </w:r>
      <w:r w:rsidR="003B7735" w:rsidRPr="004D3EAB">
        <w:t xml:space="preserve"> </w:t>
      </w:r>
      <w:r w:rsidRPr="004D3EAB">
        <w:t xml:space="preserve">8 - Démission, suspension et </w:t>
      </w:r>
      <w:r w:rsidR="008C4F61" w:rsidRPr="004D3EAB">
        <w:t xml:space="preserve">expulsion </w:t>
      </w:r>
    </w:p>
    <w:p w14:paraId="0DA3135E" w14:textId="77777777" w:rsidR="008751C5" w:rsidRPr="00143FB4" w:rsidRDefault="008751C5" w:rsidP="00E21481">
      <w:pPr>
        <w:widowControl w:val="0"/>
        <w:ind w:left="567" w:hanging="567"/>
        <w:jc w:val="both"/>
        <w:rPr>
          <w:rFonts w:ascii="Arial" w:hAnsi="Arial" w:cs="Arial"/>
          <w:sz w:val="24"/>
          <w:szCs w:val="24"/>
        </w:rPr>
      </w:pPr>
      <w:r w:rsidRPr="00650A28">
        <w:rPr>
          <w:rFonts w:ascii="Arial" w:hAnsi="Arial" w:cs="Arial"/>
          <w:sz w:val="24"/>
          <w:szCs w:val="24"/>
        </w:rPr>
        <w:t>8.1</w:t>
      </w:r>
      <w:r w:rsidRPr="00650A28">
        <w:rPr>
          <w:rFonts w:ascii="Arial" w:hAnsi="Arial" w:cs="Arial"/>
          <w:sz w:val="24"/>
          <w:szCs w:val="24"/>
        </w:rPr>
        <w:tab/>
        <w:t xml:space="preserve">Tout membre de la Corporation peut, en tout temps, démissionner à ce titre par un avis écrit à cet effet </w:t>
      </w:r>
      <w:r w:rsidRPr="002F507E">
        <w:rPr>
          <w:rFonts w:ascii="Arial" w:hAnsi="Arial" w:cs="Arial"/>
          <w:sz w:val="24"/>
          <w:szCs w:val="24"/>
        </w:rPr>
        <w:t>au secrétaire de la Corporation. La démission prend effet sur réception de cet avis par le Conseil. Cepend</w:t>
      </w:r>
      <w:r w:rsidRPr="00143FB4">
        <w:rPr>
          <w:rFonts w:ascii="Arial" w:hAnsi="Arial" w:cs="Arial"/>
          <w:sz w:val="24"/>
          <w:szCs w:val="24"/>
        </w:rPr>
        <w:t xml:space="preserve">ant, cette démission ne dégage pas le membre de ses obligations financières envers la Corporation. </w:t>
      </w:r>
    </w:p>
    <w:p w14:paraId="442AA922" w14:textId="77777777" w:rsidR="008751C5" w:rsidRPr="003D7BE4" w:rsidRDefault="008751C5" w:rsidP="00E21481">
      <w:pPr>
        <w:widowControl w:val="0"/>
        <w:ind w:left="567" w:hanging="567"/>
        <w:jc w:val="both"/>
        <w:rPr>
          <w:rFonts w:ascii="Arial" w:hAnsi="Arial" w:cs="Arial"/>
          <w:sz w:val="24"/>
          <w:szCs w:val="24"/>
        </w:rPr>
      </w:pPr>
      <w:r w:rsidRPr="003D7BE4">
        <w:rPr>
          <w:rFonts w:ascii="Arial" w:hAnsi="Arial" w:cs="Arial"/>
          <w:sz w:val="24"/>
          <w:szCs w:val="24"/>
        </w:rPr>
        <w:t>8.</w:t>
      </w:r>
      <w:r w:rsidR="003B7735" w:rsidRPr="003D7BE4">
        <w:rPr>
          <w:rFonts w:ascii="Arial" w:hAnsi="Arial" w:cs="Arial"/>
          <w:sz w:val="24"/>
          <w:szCs w:val="24"/>
        </w:rPr>
        <w:t>2</w:t>
      </w:r>
      <w:r w:rsidRPr="003D7BE4">
        <w:rPr>
          <w:rFonts w:ascii="Arial" w:hAnsi="Arial" w:cs="Arial"/>
          <w:sz w:val="24"/>
          <w:szCs w:val="24"/>
        </w:rPr>
        <w:tab/>
        <w:t xml:space="preserve">Le </w:t>
      </w:r>
      <w:r w:rsidR="009D26A9" w:rsidRPr="003D7BE4">
        <w:rPr>
          <w:rFonts w:ascii="Arial" w:hAnsi="Arial" w:cs="Arial"/>
          <w:sz w:val="24"/>
          <w:szCs w:val="24"/>
        </w:rPr>
        <w:t>C</w:t>
      </w:r>
      <w:r w:rsidRPr="003D7BE4">
        <w:rPr>
          <w:rFonts w:ascii="Arial" w:hAnsi="Arial" w:cs="Arial"/>
          <w:sz w:val="24"/>
          <w:szCs w:val="24"/>
        </w:rPr>
        <w:t>onseil peut suspendre ou expulser tout membre qui enfreint les règlements ou les politiques de la Corporation ou dont la conduite est jugée préjudiciable à la Corporation. Cependant, avant de prononcer la suspension ou l'expulsion d'un membre, le Cons</w:t>
      </w:r>
      <w:r w:rsidRPr="00936944">
        <w:rPr>
          <w:rFonts w:ascii="Arial" w:hAnsi="Arial" w:cs="Arial"/>
          <w:sz w:val="24"/>
          <w:szCs w:val="24"/>
        </w:rPr>
        <w:t>eil doit, par lettre recommandée, l'aviser de la date et de l'heure de l'audition de son cas, lui faire part succinctement des motifs qui l</w:t>
      </w:r>
      <w:r w:rsidRPr="003D7BE4">
        <w:rPr>
          <w:rFonts w:ascii="Arial" w:hAnsi="Arial" w:cs="Arial"/>
          <w:sz w:val="24"/>
          <w:szCs w:val="24"/>
        </w:rPr>
        <w:t xml:space="preserve">ui sont reprochés et lui donner la possibilité de se faire entendre. </w:t>
      </w:r>
    </w:p>
    <w:p w14:paraId="33A748BB" w14:textId="0375559E" w:rsidR="008751C5" w:rsidRPr="003D7BE4" w:rsidRDefault="008751C5" w:rsidP="00E21481">
      <w:pPr>
        <w:widowControl w:val="0"/>
        <w:spacing w:after="0" w:line="240" w:lineRule="auto"/>
        <w:ind w:left="567" w:hanging="567"/>
        <w:jc w:val="both"/>
        <w:rPr>
          <w:rFonts w:ascii="Arial" w:hAnsi="Arial" w:cs="Arial"/>
          <w:sz w:val="24"/>
          <w:szCs w:val="24"/>
        </w:rPr>
      </w:pPr>
      <w:r w:rsidRPr="003D7BE4">
        <w:rPr>
          <w:rFonts w:ascii="Arial" w:hAnsi="Arial" w:cs="Arial"/>
          <w:sz w:val="24"/>
          <w:szCs w:val="24"/>
        </w:rPr>
        <w:t>8.</w:t>
      </w:r>
      <w:r w:rsidR="003B7735" w:rsidRPr="003D7BE4">
        <w:rPr>
          <w:rFonts w:ascii="Arial" w:hAnsi="Arial" w:cs="Arial"/>
          <w:sz w:val="24"/>
          <w:szCs w:val="24"/>
        </w:rPr>
        <w:t>3</w:t>
      </w:r>
      <w:r w:rsidRPr="003D7BE4">
        <w:rPr>
          <w:rFonts w:ascii="Arial" w:hAnsi="Arial" w:cs="Arial"/>
          <w:sz w:val="24"/>
          <w:szCs w:val="24"/>
        </w:rPr>
        <w:tab/>
        <w:t xml:space="preserve">Un avis de la suspension ou de l’expulsion, incluant les motifs au soutien d’une telle décision, est adressé à ce dernier, par lettre recommandée, dans les sept (7) jours de la décision. La décision du </w:t>
      </w:r>
      <w:r w:rsidR="0046689A">
        <w:rPr>
          <w:rFonts w:ascii="Arial" w:hAnsi="Arial" w:cs="Arial"/>
          <w:sz w:val="24"/>
          <w:szCs w:val="24"/>
        </w:rPr>
        <w:t>C</w:t>
      </w:r>
      <w:r w:rsidRPr="003D7BE4">
        <w:rPr>
          <w:rFonts w:ascii="Arial" w:hAnsi="Arial" w:cs="Arial"/>
          <w:sz w:val="24"/>
          <w:szCs w:val="24"/>
        </w:rPr>
        <w:t xml:space="preserve">onseil est finale et sans appel et ne libère pas le membre concerné des obligations qu'il a contractées envers la </w:t>
      </w:r>
      <w:r w:rsidR="007D45E3" w:rsidRPr="00CA6594">
        <w:rPr>
          <w:rFonts w:ascii="Arial" w:hAnsi="Arial" w:cs="Arial"/>
          <w:sz w:val="24"/>
          <w:szCs w:val="24"/>
        </w:rPr>
        <w:t>C</w:t>
      </w:r>
      <w:r w:rsidRPr="00CA6594">
        <w:rPr>
          <w:rFonts w:ascii="Arial" w:hAnsi="Arial" w:cs="Arial"/>
          <w:sz w:val="24"/>
          <w:szCs w:val="24"/>
        </w:rPr>
        <w:t>orporation.</w:t>
      </w:r>
    </w:p>
    <w:p w14:paraId="339DFD6F" w14:textId="77777777" w:rsidR="003B7735" w:rsidRPr="003D7BE4" w:rsidRDefault="003B7735" w:rsidP="00293C57">
      <w:pPr>
        <w:widowControl w:val="0"/>
        <w:spacing w:after="0" w:line="240" w:lineRule="auto"/>
        <w:ind w:left="709" w:hanging="709"/>
        <w:jc w:val="both"/>
        <w:rPr>
          <w:rFonts w:ascii="Arial" w:hAnsi="Arial" w:cs="Arial"/>
          <w:sz w:val="24"/>
          <w:szCs w:val="24"/>
        </w:rPr>
      </w:pPr>
    </w:p>
    <w:p w14:paraId="4F105A73" w14:textId="177799EB" w:rsidR="008751C5" w:rsidRPr="004D3EAB" w:rsidRDefault="008751C5" w:rsidP="00EC1B4B">
      <w:pPr>
        <w:pStyle w:val="Titre3"/>
      </w:pPr>
      <w:r w:rsidRPr="004D3EAB">
        <w:t>Article # 9 - Cotisation</w:t>
      </w:r>
    </w:p>
    <w:p w14:paraId="3764D67D" w14:textId="77777777" w:rsidR="008751C5" w:rsidRPr="002F507E" w:rsidRDefault="008751C5" w:rsidP="00E21481">
      <w:pPr>
        <w:widowControl w:val="0"/>
        <w:ind w:left="567" w:hanging="567"/>
        <w:jc w:val="both"/>
        <w:rPr>
          <w:rFonts w:ascii="Arial" w:hAnsi="Arial" w:cs="Arial"/>
          <w:sz w:val="24"/>
          <w:szCs w:val="24"/>
        </w:rPr>
      </w:pPr>
      <w:r w:rsidRPr="00650A28">
        <w:rPr>
          <w:rFonts w:ascii="Arial" w:hAnsi="Arial" w:cs="Arial"/>
          <w:sz w:val="24"/>
          <w:szCs w:val="24"/>
        </w:rPr>
        <w:t>9.1</w:t>
      </w:r>
      <w:r w:rsidRPr="00650A28">
        <w:rPr>
          <w:rFonts w:ascii="Arial" w:hAnsi="Arial" w:cs="Arial"/>
          <w:sz w:val="24"/>
          <w:szCs w:val="24"/>
        </w:rPr>
        <w:tab/>
        <w:t>Le Conseil peut, par résolution, fixer, hausser, réduire ou éliminer la cotisation que les membres doivent payer annuellement à la Corporation pour conserver leur qualité.</w:t>
      </w:r>
    </w:p>
    <w:p w14:paraId="3285386D" w14:textId="77777777" w:rsidR="008751C5" w:rsidRDefault="008751C5" w:rsidP="00E21481">
      <w:pPr>
        <w:widowControl w:val="0"/>
        <w:ind w:left="567" w:hanging="567"/>
        <w:jc w:val="both"/>
        <w:rPr>
          <w:rFonts w:ascii="Arial" w:hAnsi="Arial" w:cs="Arial"/>
          <w:sz w:val="24"/>
          <w:szCs w:val="24"/>
        </w:rPr>
      </w:pPr>
      <w:r w:rsidRPr="002F507E">
        <w:rPr>
          <w:rFonts w:ascii="Arial" w:hAnsi="Arial" w:cs="Arial"/>
          <w:sz w:val="24"/>
          <w:szCs w:val="24"/>
        </w:rPr>
        <w:t>9.2</w:t>
      </w:r>
      <w:r w:rsidRPr="002F507E">
        <w:rPr>
          <w:rFonts w:ascii="Arial" w:hAnsi="Arial" w:cs="Arial"/>
          <w:sz w:val="24"/>
          <w:szCs w:val="24"/>
        </w:rPr>
        <w:tab/>
        <w:t xml:space="preserve">Tout membre qui paie sa cotisation à la date déterminée par le Conseil pour ce faire est en règle pour l'année financière. </w:t>
      </w:r>
    </w:p>
    <w:p w14:paraId="6C93DDB4" w14:textId="77777777" w:rsidR="00665CF3" w:rsidRPr="00143FB4" w:rsidRDefault="00665CF3" w:rsidP="00665CF3">
      <w:pPr>
        <w:widowControl w:val="0"/>
        <w:spacing w:after="0"/>
        <w:ind w:left="567" w:hanging="567"/>
        <w:jc w:val="both"/>
        <w:rPr>
          <w:rFonts w:ascii="Arial" w:hAnsi="Arial" w:cs="Arial"/>
          <w:sz w:val="24"/>
          <w:szCs w:val="24"/>
        </w:rPr>
      </w:pPr>
    </w:p>
    <w:p w14:paraId="3BD27E39" w14:textId="30336C79" w:rsidR="008751C5" w:rsidRPr="004D3EAB" w:rsidRDefault="008751C5" w:rsidP="00EC1B4B">
      <w:pPr>
        <w:pStyle w:val="Titre3"/>
      </w:pPr>
      <w:r w:rsidRPr="004D3EAB">
        <w:t>Article # 10 - Perte de qualité</w:t>
      </w:r>
    </w:p>
    <w:p w14:paraId="7CD9B342" w14:textId="77777777" w:rsidR="008751C5" w:rsidRDefault="008751C5" w:rsidP="003B7735">
      <w:pPr>
        <w:widowControl w:val="0"/>
        <w:spacing w:after="0" w:line="240" w:lineRule="auto"/>
        <w:jc w:val="both"/>
        <w:rPr>
          <w:rFonts w:ascii="Arial" w:hAnsi="Arial" w:cs="Arial"/>
          <w:sz w:val="24"/>
          <w:szCs w:val="24"/>
        </w:rPr>
      </w:pPr>
      <w:r w:rsidRPr="00650A28">
        <w:rPr>
          <w:rFonts w:ascii="Arial" w:hAnsi="Arial" w:cs="Arial"/>
          <w:sz w:val="24"/>
          <w:szCs w:val="24"/>
        </w:rPr>
        <w:t>Tout membre de la Corporation perd automatiquement sa qualité de membre si sa cotisation est en souffrance depuis pl</w:t>
      </w:r>
      <w:r w:rsidRPr="002F507E">
        <w:rPr>
          <w:rFonts w:ascii="Arial" w:hAnsi="Arial" w:cs="Arial"/>
          <w:sz w:val="24"/>
          <w:szCs w:val="24"/>
        </w:rPr>
        <w:t>us de trois (3) mois, soit à partir du 1er avril.</w:t>
      </w:r>
    </w:p>
    <w:p w14:paraId="78E48892" w14:textId="77777777" w:rsidR="00EC1B4B" w:rsidRPr="002F507E" w:rsidRDefault="00EC1B4B" w:rsidP="003B7735">
      <w:pPr>
        <w:widowControl w:val="0"/>
        <w:spacing w:after="0" w:line="240" w:lineRule="auto"/>
        <w:jc w:val="both"/>
        <w:rPr>
          <w:rFonts w:ascii="Arial" w:hAnsi="Arial" w:cs="Arial"/>
          <w:sz w:val="24"/>
          <w:szCs w:val="24"/>
        </w:rPr>
      </w:pPr>
    </w:p>
    <w:p w14:paraId="7E7E4638" w14:textId="77777777" w:rsidR="004039BE" w:rsidRPr="004039BE" w:rsidRDefault="004039BE" w:rsidP="003213BE">
      <w:pPr>
        <w:pStyle w:val="Titre1"/>
      </w:pPr>
      <w:bookmarkStart w:id="2" w:name="_Toc132713996"/>
      <w:r w:rsidRPr="004039BE">
        <w:t>ASSEMBLÉES DES MEMBRES</w:t>
      </w:r>
      <w:bookmarkEnd w:id="2"/>
    </w:p>
    <w:p w14:paraId="327C4E97" w14:textId="77777777" w:rsidR="00665CF3" w:rsidRDefault="00665CF3" w:rsidP="00EC1B4B">
      <w:pPr>
        <w:pStyle w:val="Titre3"/>
      </w:pPr>
    </w:p>
    <w:p w14:paraId="27A6E040" w14:textId="3F37FCC9" w:rsidR="008751C5" w:rsidRPr="004D3EAB" w:rsidRDefault="008751C5" w:rsidP="00EC1B4B">
      <w:pPr>
        <w:pStyle w:val="Titre3"/>
      </w:pPr>
      <w:r w:rsidRPr="004D3EAB">
        <w:t>Article # 11 - Assemblée générale convoquée à l'initiative du Conseil</w:t>
      </w:r>
    </w:p>
    <w:p w14:paraId="3901F7F5" w14:textId="77777777" w:rsidR="008751C5" w:rsidRPr="00143FB4" w:rsidRDefault="008751C5" w:rsidP="00E21481">
      <w:pPr>
        <w:widowControl w:val="0"/>
        <w:ind w:left="567" w:hanging="567"/>
        <w:jc w:val="both"/>
        <w:rPr>
          <w:rFonts w:ascii="Arial" w:hAnsi="Arial" w:cs="Arial"/>
          <w:sz w:val="24"/>
          <w:szCs w:val="24"/>
        </w:rPr>
      </w:pPr>
      <w:r w:rsidRPr="00650A28">
        <w:rPr>
          <w:rFonts w:ascii="Arial" w:hAnsi="Arial" w:cs="Arial"/>
          <w:sz w:val="24"/>
          <w:szCs w:val="24"/>
        </w:rPr>
        <w:t>11.1</w:t>
      </w:r>
      <w:r w:rsidRPr="00650A28">
        <w:rPr>
          <w:rFonts w:ascii="Arial" w:hAnsi="Arial" w:cs="Arial"/>
          <w:sz w:val="24"/>
          <w:szCs w:val="24"/>
        </w:rPr>
        <w:tab/>
        <w:t>Le Conseil doit, chaque année,</w:t>
      </w:r>
      <w:r w:rsidR="00567397" w:rsidRPr="002F507E">
        <w:rPr>
          <w:rFonts w:ascii="Arial" w:hAnsi="Arial" w:cs="Arial"/>
          <w:sz w:val="24"/>
          <w:szCs w:val="24"/>
        </w:rPr>
        <w:t xml:space="preserve"> à la date, à l’heure et dans le lieu ou selon la méthode de son choix,</w:t>
      </w:r>
      <w:r w:rsidRPr="002F507E">
        <w:rPr>
          <w:rFonts w:ascii="Arial" w:hAnsi="Arial" w:cs="Arial"/>
          <w:sz w:val="24"/>
          <w:szCs w:val="24"/>
        </w:rPr>
        <w:t xml:space="preserve"> convoquer une assemblée générale annuelle qui doit se tenir dans les quatre (4) mois suivant la fin de l’année financière.</w:t>
      </w:r>
    </w:p>
    <w:p w14:paraId="1B9231D8" w14:textId="77777777" w:rsidR="008751C5" w:rsidRPr="003D7BE4" w:rsidRDefault="008751C5" w:rsidP="00E21481">
      <w:pPr>
        <w:widowControl w:val="0"/>
        <w:spacing w:after="0" w:line="240" w:lineRule="auto"/>
        <w:ind w:left="567" w:hanging="567"/>
        <w:jc w:val="both"/>
        <w:rPr>
          <w:rFonts w:ascii="Arial" w:hAnsi="Arial" w:cs="Arial"/>
          <w:sz w:val="24"/>
          <w:szCs w:val="24"/>
        </w:rPr>
      </w:pPr>
      <w:r w:rsidRPr="003D7BE4">
        <w:rPr>
          <w:rFonts w:ascii="Arial" w:hAnsi="Arial" w:cs="Arial"/>
          <w:sz w:val="24"/>
          <w:szCs w:val="24"/>
        </w:rPr>
        <w:t>11.</w:t>
      </w:r>
      <w:r w:rsidR="003B7735" w:rsidRPr="003D7BE4">
        <w:rPr>
          <w:rFonts w:ascii="Arial" w:hAnsi="Arial" w:cs="Arial"/>
          <w:sz w:val="24"/>
          <w:szCs w:val="24"/>
        </w:rPr>
        <w:t>2</w:t>
      </w:r>
      <w:r w:rsidRPr="003D7BE4">
        <w:rPr>
          <w:rFonts w:ascii="Arial" w:hAnsi="Arial" w:cs="Arial"/>
          <w:sz w:val="24"/>
          <w:szCs w:val="24"/>
        </w:rPr>
        <w:tab/>
        <w:t xml:space="preserve">Le Conseil peut, en tout temps, lorsqu'il le juge à propos, convoquer une assemblée générale extraordinaire. </w:t>
      </w:r>
    </w:p>
    <w:p w14:paraId="528EFC04" w14:textId="77777777" w:rsidR="003B7735" w:rsidRPr="004D3EAB" w:rsidRDefault="003B7735" w:rsidP="00EC1B4B">
      <w:pPr>
        <w:pStyle w:val="Titre3"/>
      </w:pPr>
    </w:p>
    <w:p w14:paraId="52670968" w14:textId="61E96E87" w:rsidR="008751C5" w:rsidRPr="004D3EAB" w:rsidRDefault="008751C5" w:rsidP="00EC1B4B">
      <w:pPr>
        <w:pStyle w:val="Titre3"/>
      </w:pPr>
      <w:r w:rsidRPr="004D3EAB">
        <w:t>Article # 12 - Assemblée générale extraordinaire convoquée à l'initiative d'un membre</w:t>
      </w:r>
    </w:p>
    <w:p w14:paraId="2A443500" w14:textId="77777777" w:rsidR="008751C5" w:rsidRPr="002F507E" w:rsidRDefault="008751C5" w:rsidP="00E21481">
      <w:pPr>
        <w:widowControl w:val="0"/>
        <w:ind w:left="567" w:hanging="567"/>
        <w:jc w:val="both"/>
        <w:rPr>
          <w:rFonts w:ascii="Arial" w:hAnsi="Arial" w:cs="Arial"/>
          <w:sz w:val="24"/>
          <w:szCs w:val="24"/>
        </w:rPr>
      </w:pPr>
      <w:r w:rsidRPr="00650A28">
        <w:rPr>
          <w:rFonts w:ascii="Arial" w:hAnsi="Arial" w:cs="Arial"/>
          <w:sz w:val="24"/>
          <w:szCs w:val="24"/>
        </w:rPr>
        <w:t>12.1</w:t>
      </w:r>
      <w:r w:rsidRPr="00650A28">
        <w:rPr>
          <w:rFonts w:ascii="Arial" w:hAnsi="Arial" w:cs="Arial"/>
          <w:sz w:val="24"/>
          <w:szCs w:val="24"/>
        </w:rPr>
        <w:tab/>
        <w:t xml:space="preserve">Dix pour cent (10%) des membres votants peuvent, en tout temps, par un </w:t>
      </w:r>
      <w:r w:rsidRPr="00650A28">
        <w:rPr>
          <w:rFonts w:ascii="Arial" w:hAnsi="Arial" w:cs="Arial"/>
          <w:sz w:val="24"/>
          <w:szCs w:val="24"/>
        </w:rPr>
        <w:lastRenderedPageBreak/>
        <w:t xml:space="preserve">avis écrit à cet effet transmis au secrétaire du Conseil, demander au Conseil de convoquer une assemblée </w:t>
      </w:r>
      <w:r w:rsidRPr="002F507E">
        <w:rPr>
          <w:rFonts w:ascii="Arial" w:hAnsi="Arial" w:cs="Arial"/>
          <w:sz w:val="24"/>
          <w:szCs w:val="24"/>
        </w:rPr>
        <w:t>générale extraordinaire</w:t>
      </w:r>
    </w:p>
    <w:p w14:paraId="15B21B71" w14:textId="61FA7798" w:rsidR="008751C5" w:rsidRPr="003D7BE4" w:rsidRDefault="008751C5" w:rsidP="008751C5">
      <w:pPr>
        <w:pStyle w:val="Paragraphedeliste"/>
        <w:widowControl w:val="0"/>
        <w:numPr>
          <w:ilvl w:val="0"/>
          <w:numId w:val="5"/>
        </w:numPr>
        <w:jc w:val="both"/>
        <w:rPr>
          <w:rFonts w:ascii="Arial" w:hAnsi="Arial" w:cs="Arial"/>
          <w:sz w:val="24"/>
          <w:szCs w:val="24"/>
        </w:rPr>
      </w:pPr>
      <w:r w:rsidRPr="00143FB4">
        <w:rPr>
          <w:rFonts w:ascii="Arial" w:hAnsi="Arial" w:cs="Arial"/>
          <w:sz w:val="24"/>
          <w:szCs w:val="24"/>
        </w:rPr>
        <w:t>Le Conseil doit convoquer et tenir l'assemblée générale, s'il y a lieu, dans les vingt-et-un (21) jours suivant l</w:t>
      </w:r>
      <w:r w:rsidRPr="003D7BE4">
        <w:rPr>
          <w:rFonts w:ascii="Arial" w:hAnsi="Arial" w:cs="Arial"/>
          <w:sz w:val="24"/>
          <w:szCs w:val="24"/>
        </w:rPr>
        <w:t>a réception de la demande</w:t>
      </w:r>
      <w:r w:rsidR="0046689A">
        <w:rPr>
          <w:rFonts w:ascii="Arial" w:hAnsi="Arial" w:cs="Arial"/>
          <w:sz w:val="24"/>
          <w:szCs w:val="24"/>
        </w:rPr>
        <w:t>.</w:t>
      </w:r>
    </w:p>
    <w:p w14:paraId="6CD37ABE" w14:textId="77777777" w:rsidR="008751C5" w:rsidRPr="003D7BE4" w:rsidRDefault="008751C5" w:rsidP="00E21481">
      <w:pPr>
        <w:widowControl w:val="0"/>
        <w:ind w:left="567" w:hanging="567"/>
        <w:jc w:val="both"/>
        <w:rPr>
          <w:rFonts w:ascii="Arial" w:hAnsi="Arial" w:cs="Arial"/>
          <w:sz w:val="24"/>
          <w:szCs w:val="24"/>
        </w:rPr>
      </w:pPr>
      <w:r w:rsidRPr="003D7BE4">
        <w:rPr>
          <w:rFonts w:ascii="Arial" w:hAnsi="Arial" w:cs="Arial"/>
          <w:sz w:val="24"/>
          <w:szCs w:val="24"/>
        </w:rPr>
        <w:t>12.2</w:t>
      </w:r>
      <w:r w:rsidRPr="003D7BE4">
        <w:rPr>
          <w:rFonts w:ascii="Arial" w:hAnsi="Arial" w:cs="Arial"/>
          <w:sz w:val="24"/>
          <w:szCs w:val="24"/>
        </w:rPr>
        <w:tab/>
        <w:t>La demande visée au premier alinéa peut contenir la date pour laquelle l’assemblée générale extraordinaire est demandée et doit, contenir :</w:t>
      </w:r>
    </w:p>
    <w:p w14:paraId="0818A9D0" w14:textId="77777777" w:rsidR="008751C5" w:rsidRPr="003D7BE4" w:rsidRDefault="008751C5" w:rsidP="00EC1B4B">
      <w:pPr>
        <w:widowControl w:val="0"/>
        <w:numPr>
          <w:ilvl w:val="0"/>
          <w:numId w:val="4"/>
        </w:numPr>
        <w:spacing w:after="120"/>
        <w:jc w:val="both"/>
        <w:rPr>
          <w:rFonts w:ascii="Arial" w:hAnsi="Arial" w:cs="Arial"/>
          <w:bCs/>
          <w:sz w:val="24"/>
          <w:szCs w:val="24"/>
        </w:rPr>
      </w:pPr>
      <w:r w:rsidRPr="003D7BE4">
        <w:rPr>
          <w:rFonts w:ascii="Arial" w:hAnsi="Arial" w:cs="Arial"/>
          <w:sz w:val="24"/>
          <w:szCs w:val="24"/>
        </w:rPr>
        <w:t>La raison de la demande; seuls ces sujets pourront être abordés.</w:t>
      </w:r>
    </w:p>
    <w:p w14:paraId="35373B7F" w14:textId="77777777" w:rsidR="008751C5" w:rsidRPr="003D7BE4" w:rsidRDefault="008751C5" w:rsidP="00EC1B4B">
      <w:pPr>
        <w:widowControl w:val="0"/>
        <w:numPr>
          <w:ilvl w:val="0"/>
          <w:numId w:val="4"/>
        </w:numPr>
        <w:spacing w:after="120"/>
        <w:jc w:val="both"/>
        <w:rPr>
          <w:rFonts w:ascii="Arial" w:hAnsi="Arial" w:cs="Arial"/>
          <w:sz w:val="24"/>
          <w:szCs w:val="24"/>
        </w:rPr>
      </w:pPr>
      <w:r w:rsidRPr="003D7BE4">
        <w:rPr>
          <w:rFonts w:ascii="Arial" w:hAnsi="Arial" w:cs="Arial"/>
          <w:sz w:val="24"/>
          <w:szCs w:val="24"/>
        </w:rPr>
        <w:t>Le nom et la signature des demandeurs.</w:t>
      </w:r>
    </w:p>
    <w:p w14:paraId="22F2540D" w14:textId="77777777" w:rsidR="008751C5" w:rsidRPr="003D7BE4" w:rsidRDefault="008751C5" w:rsidP="00E21481">
      <w:pPr>
        <w:widowControl w:val="0"/>
        <w:spacing w:after="0" w:line="240" w:lineRule="auto"/>
        <w:ind w:left="567" w:hanging="567"/>
        <w:jc w:val="both"/>
        <w:rPr>
          <w:rFonts w:ascii="Arial" w:hAnsi="Arial" w:cs="Arial"/>
          <w:sz w:val="24"/>
          <w:szCs w:val="24"/>
        </w:rPr>
      </w:pPr>
      <w:r w:rsidRPr="003D7BE4">
        <w:rPr>
          <w:rFonts w:ascii="Arial" w:hAnsi="Arial" w:cs="Arial"/>
          <w:sz w:val="24"/>
          <w:szCs w:val="24"/>
        </w:rPr>
        <w:t>12.3</w:t>
      </w:r>
      <w:r w:rsidRPr="003D7BE4">
        <w:rPr>
          <w:rFonts w:ascii="Arial" w:hAnsi="Arial" w:cs="Arial"/>
          <w:sz w:val="24"/>
          <w:szCs w:val="24"/>
        </w:rPr>
        <w:tab/>
        <w:t xml:space="preserve">Si une telle assemblée générale extraordinaire n’est pas convoquée et tenue dans les vingt-et-un (21) jours suivant le dépôt de la demande des membres, tous membres, qu’ils soient signataires ou non, pour autant qu’ils représentent dix pour cent (10%) des membres, peuvent convoquer eux-mêmes cette assemblée. </w:t>
      </w:r>
    </w:p>
    <w:p w14:paraId="458F3331" w14:textId="77777777" w:rsidR="003B7735" w:rsidRPr="003D7BE4" w:rsidRDefault="003B7735" w:rsidP="00293C57">
      <w:pPr>
        <w:widowControl w:val="0"/>
        <w:spacing w:after="0" w:line="240" w:lineRule="auto"/>
        <w:ind w:left="709" w:hanging="709"/>
        <w:jc w:val="both"/>
        <w:rPr>
          <w:rFonts w:ascii="Arial" w:hAnsi="Arial" w:cs="Arial"/>
          <w:b/>
          <w:sz w:val="24"/>
          <w:szCs w:val="24"/>
        </w:rPr>
      </w:pPr>
    </w:p>
    <w:p w14:paraId="21ABA8AF" w14:textId="2B710631" w:rsidR="0019554E" w:rsidRPr="003A1E08" w:rsidRDefault="0019554E" w:rsidP="00EC1B4B">
      <w:pPr>
        <w:pStyle w:val="Titre3"/>
      </w:pPr>
      <w:r w:rsidRPr="003D7BE4">
        <w:t>Article # 13 – Assemblée des membres par moyens technologiques</w:t>
      </w:r>
    </w:p>
    <w:p w14:paraId="5172F8CC" w14:textId="77777777" w:rsidR="0019554E" w:rsidRPr="003D7BE4" w:rsidRDefault="0019554E" w:rsidP="0019554E">
      <w:pPr>
        <w:widowControl w:val="0"/>
        <w:jc w:val="both"/>
        <w:rPr>
          <w:rFonts w:ascii="Arial" w:hAnsi="Arial" w:cs="Arial"/>
          <w:sz w:val="24"/>
          <w:szCs w:val="24"/>
        </w:rPr>
      </w:pPr>
      <w:r w:rsidRPr="003D7BE4">
        <w:rPr>
          <w:rFonts w:ascii="Arial" w:hAnsi="Arial" w:cs="Arial"/>
          <w:sz w:val="24"/>
          <w:szCs w:val="24"/>
        </w:rPr>
        <w:t xml:space="preserve">Les membres peuvent participer à toute assemblée des membres de la Corporation à l’aide de moyens permettant à tous les participants de communiquer immédiatement entre eux, notamment par visioconférence. Ils sont alors réputés avoir participé à cette assemblée. </w:t>
      </w:r>
    </w:p>
    <w:p w14:paraId="42BF7EEE" w14:textId="44D6E50D" w:rsidR="0019554E" w:rsidRPr="003D7BE4" w:rsidRDefault="0019554E" w:rsidP="0019554E">
      <w:pPr>
        <w:widowControl w:val="0"/>
        <w:jc w:val="both"/>
        <w:rPr>
          <w:rFonts w:ascii="Arial" w:hAnsi="Arial" w:cs="Arial"/>
          <w:sz w:val="24"/>
          <w:szCs w:val="24"/>
        </w:rPr>
      </w:pPr>
      <w:r w:rsidRPr="003D7BE4">
        <w:rPr>
          <w:rFonts w:ascii="Arial" w:hAnsi="Arial" w:cs="Arial"/>
          <w:sz w:val="24"/>
          <w:szCs w:val="24"/>
        </w:rPr>
        <w:t xml:space="preserve">Lorsque le </w:t>
      </w:r>
      <w:r w:rsidR="002B7F1C">
        <w:rPr>
          <w:rFonts w:ascii="Arial" w:hAnsi="Arial" w:cs="Arial"/>
          <w:sz w:val="24"/>
          <w:szCs w:val="24"/>
        </w:rPr>
        <w:t>C</w:t>
      </w:r>
      <w:r w:rsidRPr="003D7BE4">
        <w:rPr>
          <w:rFonts w:ascii="Arial" w:hAnsi="Arial" w:cs="Arial"/>
          <w:sz w:val="24"/>
          <w:szCs w:val="24"/>
        </w:rPr>
        <w:t xml:space="preserve">onseil d’administration de la Corporation autorise la participation des membres par tout moyen technologique, il le précise à l’avis de convocation et établit, à même cet avis, les modalités </w:t>
      </w:r>
      <w:r w:rsidR="001E18B6" w:rsidRPr="003D7BE4">
        <w:rPr>
          <w:rFonts w:ascii="Arial" w:hAnsi="Arial" w:cs="Arial"/>
          <w:sz w:val="24"/>
          <w:szCs w:val="24"/>
        </w:rPr>
        <w:t>et</w:t>
      </w:r>
      <w:r w:rsidRPr="003D7BE4">
        <w:rPr>
          <w:rFonts w:ascii="Arial" w:hAnsi="Arial" w:cs="Arial"/>
          <w:sz w:val="24"/>
          <w:szCs w:val="24"/>
        </w:rPr>
        <w:t xml:space="preserve"> la période d’inscription préalable, le cas échéant, que doivent respecter les membres. </w:t>
      </w:r>
    </w:p>
    <w:p w14:paraId="47753B9D" w14:textId="77777777" w:rsidR="0019554E" w:rsidRPr="003D7BE4" w:rsidRDefault="0019554E" w:rsidP="00293C57">
      <w:pPr>
        <w:widowControl w:val="0"/>
        <w:spacing w:after="0" w:line="240" w:lineRule="auto"/>
        <w:jc w:val="both"/>
        <w:rPr>
          <w:rFonts w:ascii="Arial" w:hAnsi="Arial" w:cs="Arial"/>
          <w:sz w:val="24"/>
          <w:szCs w:val="24"/>
        </w:rPr>
      </w:pPr>
      <w:r w:rsidRPr="003D7BE4">
        <w:rPr>
          <w:rFonts w:ascii="Arial" w:hAnsi="Arial" w:cs="Arial"/>
          <w:sz w:val="24"/>
          <w:szCs w:val="24"/>
        </w:rPr>
        <w:t xml:space="preserve">Un vote peut alors être entièrement tenu par tout moyen de communication permettant, à la fois, de recueillir les votes de façon à ce qu’ils puissent être vérifiés subséquemment et de préserver le caractère secret du vote lorsqu’un tel vote est demandé </w:t>
      </w:r>
    </w:p>
    <w:p w14:paraId="777CD6FD" w14:textId="77777777" w:rsidR="003B7735" w:rsidRPr="003D7BE4" w:rsidRDefault="003B7735" w:rsidP="00293C57">
      <w:pPr>
        <w:widowControl w:val="0"/>
        <w:spacing w:after="0" w:line="240" w:lineRule="auto"/>
        <w:ind w:left="709" w:hanging="709"/>
        <w:jc w:val="both"/>
        <w:rPr>
          <w:rFonts w:ascii="Arial" w:hAnsi="Arial" w:cs="Arial"/>
          <w:b/>
          <w:sz w:val="24"/>
          <w:szCs w:val="24"/>
        </w:rPr>
      </w:pPr>
    </w:p>
    <w:p w14:paraId="0B50A9C4" w14:textId="629BA28E" w:rsidR="0019554E" w:rsidRPr="003A1E08" w:rsidRDefault="0019554E" w:rsidP="00EC1B4B">
      <w:pPr>
        <w:pStyle w:val="Titre3"/>
      </w:pPr>
      <w:r w:rsidRPr="003D7BE4">
        <w:t>Article # 14 - Pouvoirs de l’assemblée générale</w:t>
      </w:r>
    </w:p>
    <w:p w14:paraId="308D6F70" w14:textId="77777777" w:rsidR="0019554E" w:rsidRPr="003D7BE4" w:rsidRDefault="0019554E" w:rsidP="00E21481">
      <w:pPr>
        <w:widowControl w:val="0"/>
        <w:spacing w:after="0" w:line="240" w:lineRule="auto"/>
        <w:ind w:left="567" w:hanging="567"/>
        <w:jc w:val="both"/>
        <w:rPr>
          <w:rFonts w:ascii="Arial" w:hAnsi="Arial" w:cs="Arial"/>
          <w:bCs/>
          <w:sz w:val="24"/>
          <w:szCs w:val="24"/>
        </w:rPr>
      </w:pPr>
      <w:r w:rsidRPr="003D7BE4">
        <w:rPr>
          <w:rFonts w:ascii="Arial" w:hAnsi="Arial" w:cs="Arial"/>
          <w:sz w:val="24"/>
          <w:szCs w:val="24"/>
        </w:rPr>
        <w:t>14.1</w:t>
      </w:r>
      <w:r w:rsidRPr="003D7BE4">
        <w:rPr>
          <w:rFonts w:ascii="Arial" w:hAnsi="Arial" w:cs="Arial"/>
          <w:sz w:val="24"/>
          <w:szCs w:val="24"/>
        </w:rPr>
        <w:tab/>
        <w:t>L'assemblée générale possède les pouvoirs suivants :</w:t>
      </w:r>
    </w:p>
    <w:p w14:paraId="3CF8EE1C" w14:textId="77777777" w:rsidR="0019554E" w:rsidRPr="003D7BE4" w:rsidRDefault="0019554E" w:rsidP="00293C57">
      <w:pPr>
        <w:widowControl w:val="0"/>
        <w:spacing w:after="0" w:line="240" w:lineRule="auto"/>
        <w:ind w:left="510" w:hanging="510"/>
        <w:jc w:val="both"/>
        <w:rPr>
          <w:rFonts w:ascii="Arial" w:hAnsi="Arial" w:cs="Arial"/>
          <w:bCs/>
          <w:sz w:val="24"/>
          <w:szCs w:val="24"/>
        </w:rPr>
      </w:pPr>
    </w:p>
    <w:p w14:paraId="34D37A85" w14:textId="77777777" w:rsidR="0019554E" w:rsidRPr="003D7BE4" w:rsidRDefault="0019554E" w:rsidP="00EC1B4B">
      <w:pPr>
        <w:widowControl w:val="0"/>
        <w:numPr>
          <w:ilvl w:val="0"/>
          <w:numId w:val="6"/>
        </w:numPr>
        <w:spacing w:after="120"/>
        <w:jc w:val="both"/>
        <w:rPr>
          <w:rFonts w:ascii="Arial" w:hAnsi="Arial" w:cs="Arial"/>
          <w:bCs/>
          <w:sz w:val="24"/>
          <w:szCs w:val="24"/>
        </w:rPr>
      </w:pPr>
      <w:r w:rsidRPr="003D7BE4">
        <w:rPr>
          <w:rFonts w:ascii="Arial" w:hAnsi="Arial" w:cs="Arial"/>
          <w:sz w:val="24"/>
          <w:szCs w:val="24"/>
        </w:rPr>
        <w:t>Recevoir le bilan et les états financiers annuels;</w:t>
      </w:r>
    </w:p>
    <w:p w14:paraId="30100BB2" w14:textId="77777777" w:rsidR="0019554E" w:rsidRPr="003D7BE4" w:rsidRDefault="0019554E" w:rsidP="00EC1B4B">
      <w:pPr>
        <w:widowControl w:val="0"/>
        <w:numPr>
          <w:ilvl w:val="0"/>
          <w:numId w:val="6"/>
        </w:numPr>
        <w:spacing w:after="120"/>
        <w:jc w:val="both"/>
        <w:rPr>
          <w:rFonts w:ascii="Arial" w:hAnsi="Arial" w:cs="Arial"/>
          <w:bCs/>
          <w:sz w:val="24"/>
          <w:szCs w:val="24"/>
        </w:rPr>
      </w:pPr>
      <w:r w:rsidRPr="003D7BE4">
        <w:rPr>
          <w:rFonts w:ascii="Arial" w:hAnsi="Arial" w:cs="Arial"/>
          <w:sz w:val="24"/>
          <w:szCs w:val="24"/>
        </w:rPr>
        <w:t xml:space="preserve">Nommer l’auditeur indépendant des comptes de la Corporation; </w:t>
      </w:r>
    </w:p>
    <w:p w14:paraId="729D7B29" w14:textId="77777777" w:rsidR="0019554E" w:rsidRPr="003D7BE4" w:rsidRDefault="0019554E" w:rsidP="00EC1B4B">
      <w:pPr>
        <w:widowControl w:val="0"/>
        <w:numPr>
          <w:ilvl w:val="0"/>
          <w:numId w:val="6"/>
        </w:numPr>
        <w:spacing w:after="120"/>
        <w:jc w:val="both"/>
        <w:rPr>
          <w:rFonts w:ascii="Arial" w:hAnsi="Arial" w:cs="Arial"/>
          <w:bCs/>
          <w:sz w:val="24"/>
          <w:szCs w:val="24"/>
        </w:rPr>
      </w:pPr>
      <w:r w:rsidRPr="003D7BE4">
        <w:rPr>
          <w:rFonts w:ascii="Arial" w:hAnsi="Arial" w:cs="Arial"/>
          <w:sz w:val="24"/>
          <w:szCs w:val="24"/>
        </w:rPr>
        <w:t>Ratifier les règlements généraux de la Corporation et leurs amendements;</w:t>
      </w:r>
    </w:p>
    <w:p w14:paraId="1E8AC962" w14:textId="77777777" w:rsidR="0019554E" w:rsidRPr="003D7BE4" w:rsidRDefault="0019554E" w:rsidP="00EC1B4B">
      <w:pPr>
        <w:widowControl w:val="0"/>
        <w:numPr>
          <w:ilvl w:val="0"/>
          <w:numId w:val="6"/>
        </w:numPr>
        <w:spacing w:after="120" w:line="240" w:lineRule="auto"/>
        <w:ind w:left="714" w:hanging="357"/>
        <w:jc w:val="both"/>
        <w:rPr>
          <w:rFonts w:ascii="Arial" w:hAnsi="Arial" w:cs="Arial"/>
          <w:sz w:val="24"/>
          <w:szCs w:val="24"/>
        </w:rPr>
      </w:pPr>
      <w:r w:rsidRPr="003D7BE4">
        <w:rPr>
          <w:rFonts w:ascii="Arial" w:hAnsi="Arial" w:cs="Arial"/>
          <w:sz w:val="24"/>
          <w:szCs w:val="24"/>
        </w:rPr>
        <w:t>Élire les administrateurs de la Corporation.</w:t>
      </w:r>
    </w:p>
    <w:p w14:paraId="4D5C873F" w14:textId="77777777" w:rsidR="002E01F4" w:rsidRPr="004D3EAB" w:rsidRDefault="002E01F4" w:rsidP="00EC1B4B">
      <w:pPr>
        <w:pStyle w:val="Titre3"/>
      </w:pPr>
    </w:p>
    <w:p w14:paraId="71BD6323" w14:textId="02597309" w:rsidR="0019554E" w:rsidRPr="004D3EAB" w:rsidRDefault="0019554E" w:rsidP="00EC1B4B">
      <w:pPr>
        <w:pStyle w:val="Titre3"/>
      </w:pPr>
      <w:r w:rsidRPr="004D3EAB">
        <w:t>Article #</w:t>
      </w:r>
      <w:r w:rsidR="002E01F4" w:rsidRPr="004D3EAB">
        <w:t xml:space="preserve"> </w:t>
      </w:r>
      <w:r w:rsidRPr="004D3EAB">
        <w:t>15 - Avis de convocation</w:t>
      </w:r>
    </w:p>
    <w:p w14:paraId="1EC9386B" w14:textId="77777777" w:rsidR="0019554E" w:rsidRPr="00143FB4" w:rsidRDefault="0019554E" w:rsidP="00E21481">
      <w:pPr>
        <w:widowControl w:val="0"/>
        <w:ind w:left="567" w:hanging="567"/>
        <w:jc w:val="both"/>
        <w:rPr>
          <w:rFonts w:ascii="Arial" w:hAnsi="Arial" w:cs="Arial"/>
          <w:sz w:val="24"/>
          <w:szCs w:val="24"/>
        </w:rPr>
      </w:pPr>
      <w:r w:rsidRPr="00650A28">
        <w:rPr>
          <w:rFonts w:ascii="Arial" w:hAnsi="Arial" w:cs="Arial"/>
          <w:sz w:val="24"/>
          <w:szCs w:val="24"/>
        </w:rPr>
        <w:t>15.1</w:t>
      </w:r>
      <w:r w:rsidRPr="00650A28">
        <w:rPr>
          <w:rFonts w:ascii="Arial" w:hAnsi="Arial" w:cs="Arial"/>
          <w:sz w:val="24"/>
          <w:szCs w:val="24"/>
        </w:rPr>
        <w:tab/>
        <w:t xml:space="preserve">Tout avis de convocation d’une </w:t>
      </w:r>
      <w:r w:rsidRPr="002F507E">
        <w:rPr>
          <w:rFonts w:ascii="Arial" w:hAnsi="Arial" w:cs="Arial"/>
          <w:sz w:val="24"/>
          <w:szCs w:val="24"/>
        </w:rPr>
        <w:t>assemblée générale</w:t>
      </w:r>
      <w:r w:rsidR="001E18B6" w:rsidRPr="002F507E">
        <w:rPr>
          <w:rFonts w:ascii="Arial" w:hAnsi="Arial" w:cs="Arial"/>
          <w:sz w:val="24"/>
          <w:szCs w:val="24"/>
        </w:rPr>
        <w:t xml:space="preserve"> annuelle</w:t>
      </w:r>
      <w:r w:rsidRPr="002F507E">
        <w:rPr>
          <w:rFonts w:ascii="Arial" w:hAnsi="Arial" w:cs="Arial"/>
          <w:sz w:val="24"/>
          <w:szCs w:val="24"/>
        </w:rPr>
        <w:t xml:space="preserve"> doit, contenir un projet d'ordre du jour, le procès-verbal de l’année précédente, le texte de toutes modifications aux règlements généraux, s’il y a lieu, la liste des postes </w:t>
      </w:r>
      <w:r w:rsidRPr="002F507E">
        <w:rPr>
          <w:rFonts w:ascii="Arial" w:hAnsi="Arial" w:cs="Arial"/>
          <w:sz w:val="24"/>
          <w:szCs w:val="24"/>
        </w:rPr>
        <w:lastRenderedPageBreak/>
        <w:t>en élection</w:t>
      </w:r>
      <w:r w:rsidR="003D7BE4" w:rsidRPr="00143FB4">
        <w:rPr>
          <w:rFonts w:ascii="Arial" w:hAnsi="Arial" w:cs="Arial"/>
          <w:sz w:val="24"/>
          <w:szCs w:val="24"/>
        </w:rPr>
        <w:t>, la liste des candidats éligibles</w:t>
      </w:r>
      <w:r w:rsidRPr="00143FB4">
        <w:rPr>
          <w:rFonts w:ascii="Arial" w:hAnsi="Arial" w:cs="Arial"/>
          <w:sz w:val="24"/>
          <w:szCs w:val="24"/>
        </w:rPr>
        <w:t xml:space="preserve"> et le texte des principales résolutions à adopter. </w:t>
      </w:r>
    </w:p>
    <w:p w14:paraId="28862C67" w14:textId="77777777" w:rsidR="0019554E" w:rsidRPr="003D7BE4" w:rsidRDefault="0019554E" w:rsidP="00E21481">
      <w:pPr>
        <w:widowControl w:val="0"/>
        <w:ind w:left="567" w:hanging="567"/>
        <w:jc w:val="both"/>
        <w:rPr>
          <w:rFonts w:ascii="Arial" w:hAnsi="Arial" w:cs="Arial"/>
          <w:sz w:val="24"/>
          <w:szCs w:val="24"/>
        </w:rPr>
      </w:pPr>
      <w:r w:rsidRPr="003D7BE4">
        <w:rPr>
          <w:rFonts w:ascii="Arial" w:hAnsi="Arial" w:cs="Arial"/>
          <w:sz w:val="24"/>
          <w:szCs w:val="24"/>
        </w:rPr>
        <w:t>15.2</w:t>
      </w:r>
      <w:r w:rsidRPr="003D7BE4">
        <w:rPr>
          <w:rFonts w:ascii="Arial" w:hAnsi="Arial" w:cs="Arial"/>
          <w:sz w:val="24"/>
          <w:szCs w:val="24"/>
        </w:rPr>
        <w:tab/>
        <w:t xml:space="preserve">Tout avis de convocation d’une assemblée générale extraordinaire doit contenir les objets de l’assemblée, l’ordre du jour et le texte des principales résolutions à adopter. </w:t>
      </w:r>
    </w:p>
    <w:p w14:paraId="3E62227E" w14:textId="77777777" w:rsidR="0019554E" w:rsidRPr="003D7BE4" w:rsidRDefault="0019554E" w:rsidP="00E21481">
      <w:pPr>
        <w:widowControl w:val="0"/>
        <w:ind w:left="567" w:hanging="567"/>
        <w:jc w:val="both"/>
        <w:rPr>
          <w:rFonts w:ascii="Arial" w:hAnsi="Arial" w:cs="Arial"/>
          <w:sz w:val="24"/>
          <w:szCs w:val="24"/>
        </w:rPr>
      </w:pPr>
      <w:r w:rsidRPr="003D7BE4">
        <w:rPr>
          <w:rFonts w:ascii="Arial" w:hAnsi="Arial" w:cs="Arial"/>
          <w:sz w:val="24"/>
          <w:szCs w:val="24"/>
        </w:rPr>
        <w:t>15.3</w:t>
      </w:r>
      <w:r w:rsidRPr="003D7BE4">
        <w:rPr>
          <w:rFonts w:ascii="Arial" w:hAnsi="Arial" w:cs="Arial"/>
          <w:sz w:val="24"/>
          <w:szCs w:val="24"/>
        </w:rPr>
        <w:tab/>
        <w:t xml:space="preserve">Le secrétaire de la Corporation est chargé de l'expédition de tous les avis de convocation des assemblées générales. L’avis de convocation est transmis par courriel à tous les membres de la Corporation. </w:t>
      </w:r>
    </w:p>
    <w:p w14:paraId="55D202A8" w14:textId="77777777" w:rsidR="0019554E" w:rsidRPr="003D7BE4" w:rsidRDefault="0019554E" w:rsidP="0019554E">
      <w:pPr>
        <w:widowControl w:val="0"/>
        <w:numPr>
          <w:ilvl w:val="0"/>
          <w:numId w:val="7"/>
        </w:numPr>
        <w:jc w:val="both"/>
        <w:rPr>
          <w:rFonts w:ascii="Arial" w:hAnsi="Arial" w:cs="Arial"/>
          <w:sz w:val="24"/>
          <w:szCs w:val="24"/>
        </w:rPr>
      </w:pPr>
      <w:r w:rsidRPr="003D7BE4">
        <w:rPr>
          <w:rFonts w:ascii="Arial" w:hAnsi="Arial" w:cs="Arial"/>
          <w:sz w:val="24"/>
          <w:szCs w:val="24"/>
        </w:rPr>
        <w:t>Au moins un (1) mois avant le jour prévu de l’assemblée générale annuelle; et</w:t>
      </w:r>
    </w:p>
    <w:p w14:paraId="74BCBA6C" w14:textId="77777777" w:rsidR="0019554E" w:rsidRPr="003D7BE4" w:rsidRDefault="0019554E" w:rsidP="00CE4CFB">
      <w:pPr>
        <w:widowControl w:val="0"/>
        <w:numPr>
          <w:ilvl w:val="0"/>
          <w:numId w:val="7"/>
        </w:numPr>
        <w:spacing w:after="0" w:line="240" w:lineRule="auto"/>
        <w:ind w:left="1214" w:hanging="505"/>
        <w:jc w:val="both"/>
        <w:rPr>
          <w:rFonts w:ascii="Arial" w:hAnsi="Arial" w:cs="Arial"/>
          <w:sz w:val="24"/>
          <w:szCs w:val="24"/>
        </w:rPr>
      </w:pPr>
      <w:r w:rsidRPr="003D7BE4">
        <w:rPr>
          <w:rFonts w:ascii="Arial" w:hAnsi="Arial" w:cs="Arial"/>
          <w:sz w:val="24"/>
          <w:szCs w:val="24"/>
        </w:rPr>
        <w:t xml:space="preserve">Au moins deux (2) semaines avant le jour prévu de l’assemblée générale extraordinaire. </w:t>
      </w:r>
    </w:p>
    <w:p w14:paraId="0748C7CF" w14:textId="77777777" w:rsidR="00E15E65" w:rsidRPr="003D7BE4" w:rsidRDefault="00E15E65" w:rsidP="00CE4CFB">
      <w:pPr>
        <w:widowControl w:val="0"/>
        <w:spacing w:after="0" w:line="240" w:lineRule="auto"/>
        <w:jc w:val="both"/>
        <w:rPr>
          <w:rFonts w:ascii="Arial" w:hAnsi="Arial" w:cs="Arial"/>
          <w:b/>
          <w:sz w:val="24"/>
          <w:szCs w:val="24"/>
        </w:rPr>
      </w:pPr>
    </w:p>
    <w:p w14:paraId="0E260C5F" w14:textId="3C9ECE6D" w:rsidR="004F71DC" w:rsidRPr="003A1E08" w:rsidRDefault="004F71DC" w:rsidP="00EC1B4B">
      <w:pPr>
        <w:pStyle w:val="Titre3"/>
      </w:pPr>
      <w:r w:rsidRPr="003D7BE4">
        <w:t>Article # 16 – Ordre du jour de l’assemblée générale annuelle</w:t>
      </w:r>
    </w:p>
    <w:p w14:paraId="64B54684" w14:textId="77777777" w:rsidR="004F71DC" w:rsidRPr="003D7BE4" w:rsidRDefault="004F71DC" w:rsidP="004F71DC">
      <w:pPr>
        <w:widowControl w:val="0"/>
        <w:jc w:val="both"/>
        <w:rPr>
          <w:rFonts w:ascii="Arial" w:hAnsi="Arial" w:cs="Arial"/>
          <w:sz w:val="24"/>
          <w:szCs w:val="24"/>
        </w:rPr>
      </w:pPr>
      <w:r w:rsidRPr="003D7BE4">
        <w:rPr>
          <w:rFonts w:ascii="Arial" w:hAnsi="Arial" w:cs="Arial"/>
          <w:sz w:val="24"/>
          <w:szCs w:val="24"/>
        </w:rPr>
        <w:t xml:space="preserve">L’ordre du jour de toute assemblée générale annuelle doit minimalement contenir les éléments suivants : </w:t>
      </w:r>
    </w:p>
    <w:p w14:paraId="195F2407" w14:textId="77777777" w:rsidR="004F71DC" w:rsidRPr="003D7BE4" w:rsidRDefault="004F71DC" w:rsidP="00E15E65">
      <w:pPr>
        <w:pStyle w:val="Paragraphedeliste"/>
        <w:widowControl w:val="0"/>
        <w:numPr>
          <w:ilvl w:val="0"/>
          <w:numId w:val="8"/>
        </w:numPr>
        <w:spacing w:line="360" w:lineRule="auto"/>
        <w:ind w:left="714" w:hanging="357"/>
        <w:jc w:val="both"/>
        <w:rPr>
          <w:rFonts w:ascii="Arial" w:hAnsi="Arial" w:cs="Arial"/>
          <w:sz w:val="24"/>
          <w:szCs w:val="24"/>
        </w:rPr>
      </w:pPr>
      <w:r w:rsidRPr="003D7BE4">
        <w:rPr>
          <w:rFonts w:ascii="Arial" w:hAnsi="Arial" w:cs="Arial"/>
          <w:sz w:val="24"/>
          <w:szCs w:val="24"/>
        </w:rPr>
        <w:t xml:space="preserve">Lecture de l’avis de convocation et de l’ordre du jour; </w:t>
      </w:r>
    </w:p>
    <w:p w14:paraId="71F5CD7F" w14:textId="77777777" w:rsidR="004F71DC" w:rsidRPr="003D7BE4" w:rsidRDefault="004F71DC" w:rsidP="00E15E65">
      <w:pPr>
        <w:pStyle w:val="Paragraphedeliste"/>
        <w:widowControl w:val="0"/>
        <w:numPr>
          <w:ilvl w:val="0"/>
          <w:numId w:val="8"/>
        </w:numPr>
        <w:spacing w:line="360" w:lineRule="auto"/>
        <w:ind w:left="714" w:hanging="357"/>
        <w:jc w:val="both"/>
        <w:rPr>
          <w:rFonts w:ascii="Arial" w:hAnsi="Arial" w:cs="Arial"/>
          <w:sz w:val="24"/>
          <w:szCs w:val="24"/>
        </w:rPr>
      </w:pPr>
      <w:r w:rsidRPr="003D7BE4">
        <w:rPr>
          <w:rFonts w:ascii="Arial" w:hAnsi="Arial" w:cs="Arial"/>
          <w:sz w:val="24"/>
          <w:szCs w:val="24"/>
        </w:rPr>
        <w:t>Vérification du quorum;</w:t>
      </w:r>
    </w:p>
    <w:p w14:paraId="7DD980BC" w14:textId="77777777" w:rsidR="004F71DC" w:rsidRPr="003D7BE4" w:rsidRDefault="004F71DC" w:rsidP="00E15E65">
      <w:pPr>
        <w:pStyle w:val="Paragraphedeliste"/>
        <w:widowControl w:val="0"/>
        <w:numPr>
          <w:ilvl w:val="0"/>
          <w:numId w:val="8"/>
        </w:numPr>
        <w:spacing w:line="360" w:lineRule="auto"/>
        <w:ind w:left="714" w:hanging="357"/>
        <w:jc w:val="both"/>
        <w:rPr>
          <w:rFonts w:ascii="Arial" w:hAnsi="Arial" w:cs="Arial"/>
          <w:sz w:val="24"/>
          <w:szCs w:val="24"/>
        </w:rPr>
      </w:pPr>
      <w:r w:rsidRPr="003D7BE4">
        <w:rPr>
          <w:rFonts w:ascii="Arial" w:hAnsi="Arial" w:cs="Arial"/>
          <w:sz w:val="24"/>
          <w:szCs w:val="24"/>
        </w:rPr>
        <w:t>Adoption du procès-verbal de l’assemblée générale annuelle précédente;</w:t>
      </w:r>
    </w:p>
    <w:p w14:paraId="1C2CB964" w14:textId="77777777" w:rsidR="004F71DC" w:rsidRPr="003D7BE4" w:rsidRDefault="004F71DC" w:rsidP="00E15E65">
      <w:pPr>
        <w:pStyle w:val="Paragraphedeliste"/>
        <w:widowControl w:val="0"/>
        <w:numPr>
          <w:ilvl w:val="0"/>
          <w:numId w:val="8"/>
        </w:numPr>
        <w:spacing w:line="360" w:lineRule="auto"/>
        <w:ind w:left="714" w:hanging="357"/>
        <w:jc w:val="both"/>
        <w:rPr>
          <w:rFonts w:ascii="Arial" w:hAnsi="Arial" w:cs="Arial"/>
          <w:sz w:val="24"/>
          <w:szCs w:val="24"/>
        </w:rPr>
      </w:pPr>
      <w:r w:rsidRPr="003D7BE4">
        <w:rPr>
          <w:rFonts w:ascii="Arial" w:hAnsi="Arial" w:cs="Arial"/>
          <w:sz w:val="24"/>
          <w:szCs w:val="24"/>
        </w:rPr>
        <w:t>Adoption du procès-verbal de l’assemblée générale extraordinaire précédente, s’il y a lieu;</w:t>
      </w:r>
    </w:p>
    <w:p w14:paraId="7AD0E600" w14:textId="77777777" w:rsidR="004F71DC" w:rsidRPr="003D7BE4" w:rsidRDefault="004F71DC" w:rsidP="00E15E65">
      <w:pPr>
        <w:pStyle w:val="Paragraphedeliste"/>
        <w:widowControl w:val="0"/>
        <w:numPr>
          <w:ilvl w:val="0"/>
          <w:numId w:val="8"/>
        </w:numPr>
        <w:spacing w:line="360" w:lineRule="auto"/>
        <w:ind w:left="714" w:hanging="357"/>
        <w:jc w:val="both"/>
        <w:rPr>
          <w:rFonts w:ascii="Arial" w:hAnsi="Arial" w:cs="Arial"/>
          <w:sz w:val="24"/>
          <w:szCs w:val="24"/>
        </w:rPr>
      </w:pPr>
      <w:r w:rsidRPr="003D7BE4">
        <w:rPr>
          <w:rFonts w:ascii="Arial" w:hAnsi="Arial" w:cs="Arial"/>
          <w:sz w:val="24"/>
          <w:szCs w:val="24"/>
        </w:rPr>
        <w:t>Dépôt des états financiers et du rapport de l’auditeur indépendant;</w:t>
      </w:r>
    </w:p>
    <w:p w14:paraId="3B148270" w14:textId="77777777" w:rsidR="004F71DC" w:rsidRPr="003D7BE4" w:rsidRDefault="004F71DC" w:rsidP="004F71DC">
      <w:pPr>
        <w:pStyle w:val="Paragraphedeliste"/>
        <w:widowControl w:val="0"/>
        <w:numPr>
          <w:ilvl w:val="0"/>
          <w:numId w:val="8"/>
        </w:numPr>
        <w:jc w:val="both"/>
        <w:rPr>
          <w:rFonts w:ascii="Arial" w:hAnsi="Arial" w:cs="Arial"/>
          <w:sz w:val="24"/>
          <w:szCs w:val="24"/>
        </w:rPr>
      </w:pPr>
      <w:r w:rsidRPr="003D7BE4">
        <w:rPr>
          <w:rFonts w:ascii="Arial" w:hAnsi="Arial" w:cs="Arial"/>
          <w:sz w:val="24"/>
          <w:szCs w:val="24"/>
        </w:rPr>
        <w:t>Nomination de l’auditeur indépendant;</w:t>
      </w:r>
    </w:p>
    <w:p w14:paraId="1CDCE705" w14:textId="77777777" w:rsidR="004F71DC" w:rsidRPr="003D7BE4" w:rsidRDefault="004F71DC" w:rsidP="00E15E65">
      <w:pPr>
        <w:pStyle w:val="Paragraphedeliste"/>
        <w:widowControl w:val="0"/>
        <w:numPr>
          <w:ilvl w:val="0"/>
          <w:numId w:val="8"/>
        </w:numPr>
        <w:spacing w:line="360" w:lineRule="auto"/>
        <w:ind w:left="714" w:hanging="357"/>
        <w:jc w:val="both"/>
        <w:rPr>
          <w:rFonts w:ascii="Arial" w:hAnsi="Arial" w:cs="Arial"/>
          <w:sz w:val="24"/>
          <w:szCs w:val="24"/>
        </w:rPr>
      </w:pPr>
      <w:r w:rsidRPr="003D7BE4">
        <w:rPr>
          <w:rFonts w:ascii="Arial" w:hAnsi="Arial" w:cs="Arial"/>
          <w:sz w:val="24"/>
          <w:szCs w:val="24"/>
        </w:rPr>
        <w:t>Ratification des modifications aux règlements généraux, s’il y a lieu;</w:t>
      </w:r>
    </w:p>
    <w:p w14:paraId="6197669C" w14:textId="77777777" w:rsidR="004F71DC" w:rsidRPr="003D7BE4" w:rsidRDefault="004F71DC" w:rsidP="00E15E65">
      <w:pPr>
        <w:pStyle w:val="Paragraphedeliste"/>
        <w:widowControl w:val="0"/>
        <w:numPr>
          <w:ilvl w:val="0"/>
          <w:numId w:val="8"/>
        </w:numPr>
        <w:spacing w:line="360" w:lineRule="auto"/>
        <w:ind w:left="714" w:hanging="357"/>
        <w:jc w:val="both"/>
        <w:rPr>
          <w:rFonts w:ascii="Arial" w:hAnsi="Arial" w:cs="Arial"/>
          <w:sz w:val="24"/>
          <w:szCs w:val="24"/>
        </w:rPr>
      </w:pPr>
      <w:r w:rsidRPr="003D7BE4">
        <w:rPr>
          <w:rFonts w:ascii="Arial" w:hAnsi="Arial" w:cs="Arial"/>
          <w:sz w:val="24"/>
          <w:szCs w:val="24"/>
        </w:rPr>
        <w:t>Élection des administrateurs;</w:t>
      </w:r>
    </w:p>
    <w:p w14:paraId="08484691" w14:textId="77777777" w:rsidR="004F71DC" w:rsidRPr="003D7BE4" w:rsidRDefault="004F71DC" w:rsidP="00CE4CFB">
      <w:pPr>
        <w:pStyle w:val="Paragraphedeliste"/>
        <w:widowControl w:val="0"/>
        <w:numPr>
          <w:ilvl w:val="0"/>
          <w:numId w:val="8"/>
        </w:numPr>
        <w:spacing w:after="0" w:line="240" w:lineRule="auto"/>
        <w:ind w:left="714" w:hanging="357"/>
        <w:jc w:val="both"/>
        <w:rPr>
          <w:rFonts w:ascii="Arial" w:hAnsi="Arial" w:cs="Arial"/>
          <w:sz w:val="24"/>
          <w:szCs w:val="24"/>
        </w:rPr>
      </w:pPr>
      <w:r w:rsidRPr="003D7BE4">
        <w:rPr>
          <w:rFonts w:ascii="Arial" w:hAnsi="Arial" w:cs="Arial"/>
          <w:sz w:val="24"/>
          <w:szCs w:val="24"/>
        </w:rPr>
        <w:t>Varia</w:t>
      </w:r>
    </w:p>
    <w:p w14:paraId="57C7DE9F" w14:textId="77777777" w:rsidR="00CE4CFB" w:rsidRPr="004D3EAB" w:rsidRDefault="00CE4CFB" w:rsidP="00EC1B4B">
      <w:pPr>
        <w:pStyle w:val="Titre3"/>
      </w:pPr>
    </w:p>
    <w:p w14:paraId="29B47193" w14:textId="77777777" w:rsidR="00764134" w:rsidRPr="004D3EAB" w:rsidRDefault="004F71DC" w:rsidP="00EC1B4B">
      <w:pPr>
        <w:pStyle w:val="Titre3"/>
      </w:pPr>
      <w:r w:rsidRPr="003D7BE4">
        <w:t xml:space="preserve">Article # 17 </w:t>
      </w:r>
      <w:r w:rsidR="00764134" w:rsidRPr="003D7BE4">
        <w:t>–</w:t>
      </w:r>
      <w:r w:rsidRPr="004D3EAB">
        <w:t xml:space="preserve"> </w:t>
      </w:r>
      <w:r w:rsidR="00764134" w:rsidRPr="004D3EAB">
        <w:t>Quorum de l’assemblée générale</w:t>
      </w:r>
    </w:p>
    <w:p w14:paraId="660E570D" w14:textId="3207590D" w:rsidR="001E18B6" w:rsidRPr="004D3EAB" w:rsidRDefault="00764134" w:rsidP="00764134">
      <w:pPr>
        <w:widowControl w:val="0"/>
        <w:spacing w:after="0" w:line="240" w:lineRule="auto"/>
        <w:rPr>
          <w:rFonts w:ascii="Arial" w:hAnsi="Arial" w:cs="Arial"/>
          <w:sz w:val="24"/>
          <w:szCs w:val="24"/>
        </w:rPr>
      </w:pPr>
      <w:r w:rsidRPr="003D7BE4">
        <w:rPr>
          <w:rFonts w:ascii="Arial" w:hAnsi="Arial" w:cs="Arial"/>
          <w:sz w:val="24"/>
          <w:szCs w:val="24"/>
        </w:rPr>
        <w:t>Le quorum de toute assemblée générale est fixé au nombre de membre</w:t>
      </w:r>
      <w:r w:rsidR="00244390">
        <w:rPr>
          <w:rFonts w:ascii="Arial" w:hAnsi="Arial" w:cs="Arial"/>
          <w:sz w:val="24"/>
          <w:szCs w:val="24"/>
        </w:rPr>
        <w:t>s</w:t>
      </w:r>
      <w:r w:rsidRPr="003D7BE4">
        <w:rPr>
          <w:rFonts w:ascii="Arial" w:hAnsi="Arial" w:cs="Arial"/>
          <w:sz w:val="24"/>
          <w:szCs w:val="24"/>
        </w:rPr>
        <w:t xml:space="preserve"> présent</w:t>
      </w:r>
      <w:r w:rsidR="00244390">
        <w:rPr>
          <w:rFonts w:ascii="Arial" w:hAnsi="Arial" w:cs="Arial"/>
          <w:sz w:val="24"/>
          <w:szCs w:val="24"/>
        </w:rPr>
        <w:t>s</w:t>
      </w:r>
      <w:r w:rsidRPr="003D7BE4">
        <w:rPr>
          <w:rFonts w:ascii="Arial" w:hAnsi="Arial" w:cs="Arial"/>
          <w:sz w:val="24"/>
          <w:szCs w:val="24"/>
        </w:rPr>
        <w:t>.</w:t>
      </w:r>
    </w:p>
    <w:p w14:paraId="4F2E7EB7" w14:textId="77777777" w:rsidR="00764134" w:rsidRPr="00650A28" w:rsidRDefault="00764134" w:rsidP="00764134">
      <w:pPr>
        <w:widowControl w:val="0"/>
        <w:spacing w:after="0" w:line="240" w:lineRule="auto"/>
        <w:rPr>
          <w:rFonts w:ascii="Arial" w:hAnsi="Arial" w:cs="Arial"/>
          <w:sz w:val="24"/>
          <w:szCs w:val="24"/>
        </w:rPr>
      </w:pPr>
    </w:p>
    <w:p w14:paraId="45C00906" w14:textId="77777777" w:rsidR="004F71DC" w:rsidRPr="002F507E" w:rsidRDefault="00764134" w:rsidP="00EC1B4B">
      <w:pPr>
        <w:pStyle w:val="Titre3"/>
      </w:pPr>
      <w:r w:rsidRPr="002F507E">
        <w:t xml:space="preserve">Article #18 - </w:t>
      </w:r>
      <w:r w:rsidR="004F71DC" w:rsidRPr="002F507E">
        <w:t>Résolution de l'assemblée générale</w:t>
      </w:r>
    </w:p>
    <w:p w14:paraId="39CA9011" w14:textId="77777777" w:rsidR="004F71DC" w:rsidRPr="007D45E3" w:rsidRDefault="004F71DC" w:rsidP="00764134">
      <w:pPr>
        <w:widowControl w:val="0"/>
        <w:spacing w:after="0" w:line="240" w:lineRule="auto"/>
        <w:jc w:val="both"/>
        <w:rPr>
          <w:rFonts w:ascii="Arial" w:hAnsi="Arial" w:cs="Arial"/>
          <w:i/>
          <w:iCs/>
          <w:sz w:val="24"/>
          <w:szCs w:val="24"/>
        </w:rPr>
      </w:pPr>
      <w:r w:rsidRPr="003D7BE4">
        <w:rPr>
          <w:rFonts w:ascii="Arial" w:hAnsi="Arial" w:cs="Arial"/>
          <w:sz w:val="24"/>
          <w:szCs w:val="24"/>
        </w:rPr>
        <w:t xml:space="preserve">Toute décision prise en assemblée générale se prend par voie de résolution, votée à la majorité des membres présents, sous réserve des prescriptions de la </w:t>
      </w:r>
      <w:r w:rsidRPr="007D45E3">
        <w:rPr>
          <w:rFonts w:ascii="Arial" w:hAnsi="Arial" w:cs="Arial"/>
          <w:i/>
          <w:iCs/>
          <w:sz w:val="24"/>
          <w:szCs w:val="24"/>
        </w:rPr>
        <w:t>Loi sur les compagnies.</w:t>
      </w:r>
    </w:p>
    <w:p w14:paraId="2B05C05B" w14:textId="77777777" w:rsidR="00395479" w:rsidRPr="004D3EAB" w:rsidRDefault="00395479" w:rsidP="00EC1B4B">
      <w:pPr>
        <w:pStyle w:val="Titre3"/>
      </w:pPr>
    </w:p>
    <w:p w14:paraId="16B13748" w14:textId="51D6899B" w:rsidR="004F71DC" w:rsidRPr="004D3EAB" w:rsidRDefault="004F71DC" w:rsidP="00EC1B4B">
      <w:pPr>
        <w:pStyle w:val="Titre3"/>
      </w:pPr>
      <w:r w:rsidRPr="004D3EAB">
        <w:t xml:space="preserve">Article # </w:t>
      </w:r>
      <w:r w:rsidR="004A68A9" w:rsidRPr="004D3EAB">
        <w:t>19</w:t>
      </w:r>
      <w:r w:rsidRPr="004D3EAB">
        <w:t xml:space="preserve"> - Vote de l'assemblée générale</w:t>
      </w:r>
    </w:p>
    <w:p w14:paraId="1FEC25AA" w14:textId="77777777" w:rsidR="004F71DC" w:rsidRPr="002F507E" w:rsidRDefault="00492A48" w:rsidP="00E21481">
      <w:pPr>
        <w:widowControl w:val="0"/>
        <w:ind w:left="567" w:hanging="567"/>
        <w:jc w:val="both"/>
        <w:rPr>
          <w:rFonts w:ascii="Arial" w:hAnsi="Arial" w:cs="Arial"/>
          <w:sz w:val="24"/>
          <w:szCs w:val="24"/>
        </w:rPr>
      </w:pPr>
      <w:r w:rsidRPr="00650A28">
        <w:rPr>
          <w:rFonts w:ascii="Arial" w:hAnsi="Arial" w:cs="Arial"/>
          <w:sz w:val="24"/>
          <w:szCs w:val="24"/>
        </w:rPr>
        <w:t>19</w:t>
      </w:r>
      <w:r w:rsidR="004F71DC" w:rsidRPr="002F507E">
        <w:rPr>
          <w:rFonts w:ascii="Arial" w:hAnsi="Arial" w:cs="Arial"/>
          <w:sz w:val="24"/>
          <w:szCs w:val="24"/>
        </w:rPr>
        <w:t>.1</w:t>
      </w:r>
      <w:r w:rsidR="004F71DC" w:rsidRPr="002F507E">
        <w:rPr>
          <w:rFonts w:ascii="Arial" w:hAnsi="Arial" w:cs="Arial"/>
          <w:sz w:val="24"/>
          <w:szCs w:val="24"/>
        </w:rPr>
        <w:tab/>
        <w:t xml:space="preserve">Le vote par procuration n’est pas autorisé. </w:t>
      </w:r>
    </w:p>
    <w:p w14:paraId="416D9CE3" w14:textId="77777777" w:rsidR="004F71DC" w:rsidRPr="00143FB4" w:rsidRDefault="00492A48" w:rsidP="00E21481">
      <w:pPr>
        <w:widowControl w:val="0"/>
        <w:ind w:left="567" w:hanging="567"/>
        <w:jc w:val="both"/>
        <w:rPr>
          <w:rFonts w:ascii="Arial" w:hAnsi="Arial" w:cs="Arial"/>
          <w:sz w:val="24"/>
          <w:szCs w:val="24"/>
        </w:rPr>
      </w:pPr>
      <w:r w:rsidRPr="002F507E">
        <w:rPr>
          <w:rFonts w:ascii="Arial" w:hAnsi="Arial" w:cs="Arial"/>
          <w:sz w:val="24"/>
          <w:szCs w:val="24"/>
        </w:rPr>
        <w:t>19</w:t>
      </w:r>
      <w:r w:rsidR="004F71DC" w:rsidRPr="002F507E">
        <w:rPr>
          <w:rFonts w:ascii="Arial" w:hAnsi="Arial" w:cs="Arial"/>
          <w:sz w:val="24"/>
          <w:szCs w:val="24"/>
        </w:rPr>
        <w:t>.2</w:t>
      </w:r>
      <w:r w:rsidR="004F71DC" w:rsidRPr="002F507E">
        <w:rPr>
          <w:rFonts w:ascii="Arial" w:hAnsi="Arial" w:cs="Arial"/>
          <w:sz w:val="24"/>
          <w:szCs w:val="24"/>
        </w:rPr>
        <w:tab/>
        <w:t>Sous réserve de l’article 1</w:t>
      </w:r>
      <w:r w:rsidR="002914BC" w:rsidRPr="002F507E">
        <w:rPr>
          <w:rFonts w:ascii="Arial" w:hAnsi="Arial" w:cs="Arial"/>
          <w:sz w:val="24"/>
          <w:szCs w:val="24"/>
        </w:rPr>
        <w:t>9</w:t>
      </w:r>
      <w:r w:rsidR="004F71DC" w:rsidRPr="002F507E">
        <w:rPr>
          <w:rFonts w:ascii="Arial" w:hAnsi="Arial" w:cs="Arial"/>
          <w:sz w:val="24"/>
          <w:szCs w:val="24"/>
        </w:rPr>
        <w:t xml:space="preserve">.3, tout vote en assemblée générale se prend par </w:t>
      </w:r>
      <w:r w:rsidR="004F71DC" w:rsidRPr="002F507E">
        <w:rPr>
          <w:rFonts w:ascii="Arial" w:hAnsi="Arial" w:cs="Arial"/>
          <w:sz w:val="24"/>
          <w:szCs w:val="24"/>
        </w:rPr>
        <w:lastRenderedPageBreak/>
        <w:t>voix ouverte ou à main levée.</w:t>
      </w:r>
    </w:p>
    <w:p w14:paraId="252877CC" w14:textId="77777777" w:rsidR="004F71DC" w:rsidRPr="003D7BE4" w:rsidRDefault="00492A48" w:rsidP="00E21481">
      <w:pPr>
        <w:widowControl w:val="0"/>
        <w:spacing w:after="0" w:line="240" w:lineRule="auto"/>
        <w:ind w:left="567" w:hanging="567"/>
        <w:jc w:val="both"/>
        <w:rPr>
          <w:rFonts w:ascii="Arial" w:hAnsi="Arial" w:cs="Arial"/>
          <w:sz w:val="24"/>
          <w:szCs w:val="24"/>
        </w:rPr>
      </w:pPr>
      <w:r w:rsidRPr="003D7BE4">
        <w:rPr>
          <w:rFonts w:ascii="Arial" w:hAnsi="Arial" w:cs="Arial"/>
          <w:sz w:val="24"/>
          <w:szCs w:val="24"/>
        </w:rPr>
        <w:t>19</w:t>
      </w:r>
      <w:r w:rsidR="004F71DC" w:rsidRPr="003D7BE4">
        <w:rPr>
          <w:rFonts w:ascii="Arial" w:hAnsi="Arial" w:cs="Arial"/>
          <w:sz w:val="24"/>
          <w:szCs w:val="24"/>
        </w:rPr>
        <w:t>.3</w:t>
      </w:r>
      <w:r w:rsidR="004F71DC" w:rsidRPr="003D7BE4">
        <w:rPr>
          <w:rFonts w:ascii="Arial" w:hAnsi="Arial" w:cs="Arial"/>
          <w:sz w:val="24"/>
          <w:szCs w:val="24"/>
        </w:rPr>
        <w:tab/>
        <w:t>En cas d'élection à un poste d’administrateur, l'assemblée générale doit procéder par scrutin secret</w:t>
      </w:r>
      <w:r w:rsidR="00764134" w:rsidRPr="003D7BE4">
        <w:rPr>
          <w:rFonts w:ascii="Arial" w:hAnsi="Arial" w:cs="Arial"/>
          <w:sz w:val="24"/>
          <w:szCs w:val="24"/>
        </w:rPr>
        <w:t xml:space="preserve">, </w:t>
      </w:r>
      <w:r w:rsidR="004F71DC" w:rsidRPr="003D7BE4">
        <w:rPr>
          <w:rFonts w:ascii="Arial" w:hAnsi="Arial" w:cs="Arial"/>
          <w:sz w:val="24"/>
          <w:szCs w:val="24"/>
        </w:rPr>
        <w:t>si elle en est préalablement requise par l'un des membres présents.</w:t>
      </w:r>
    </w:p>
    <w:p w14:paraId="1C88A3F4" w14:textId="77777777" w:rsidR="002E01F4" w:rsidRPr="004D3EAB" w:rsidRDefault="002E01F4" w:rsidP="00EC1B4B">
      <w:pPr>
        <w:pStyle w:val="Titre3"/>
      </w:pPr>
    </w:p>
    <w:p w14:paraId="41068F1F" w14:textId="2C6647DE" w:rsidR="004F71DC" w:rsidRPr="004D3EAB" w:rsidRDefault="004F71DC" w:rsidP="00EC1B4B">
      <w:pPr>
        <w:pStyle w:val="Titre3"/>
      </w:pPr>
      <w:r w:rsidRPr="004D3EAB">
        <w:t xml:space="preserve">Article # </w:t>
      </w:r>
      <w:r w:rsidR="004A68A9" w:rsidRPr="004D3EAB">
        <w:t>20</w:t>
      </w:r>
      <w:r w:rsidRPr="004D3EAB">
        <w:t xml:space="preserve"> - Droit de vote</w:t>
      </w:r>
    </w:p>
    <w:p w14:paraId="21A2CE3D" w14:textId="77777777" w:rsidR="004F71DC" w:rsidRPr="002F507E" w:rsidRDefault="004A68A9" w:rsidP="00E21481">
      <w:pPr>
        <w:widowControl w:val="0"/>
        <w:ind w:left="567" w:hanging="567"/>
        <w:jc w:val="both"/>
        <w:rPr>
          <w:rFonts w:ascii="Arial" w:hAnsi="Arial" w:cs="Arial"/>
          <w:sz w:val="24"/>
          <w:szCs w:val="24"/>
        </w:rPr>
      </w:pPr>
      <w:r w:rsidRPr="00650A28">
        <w:rPr>
          <w:rFonts w:ascii="Arial" w:hAnsi="Arial" w:cs="Arial"/>
          <w:sz w:val="24"/>
          <w:szCs w:val="24"/>
        </w:rPr>
        <w:t>20</w:t>
      </w:r>
      <w:r w:rsidR="004F71DC" w:rsidRPr="002F507E">
        <w:rPr>
          <w:rFonts w:ascii="Arial" w:hAnsi="Arial" w:cs="Arial"/>
          <w:sz w:val="24"/>
          <w:szCs w:val="24"/>
        </w:rPr>
        <w:t>.1</w:t>
      </w:r>
      <w:r w:rsidR="004F71DC" w:rsidRPr="002F507E">
        <w:rPr>
          <w:rFonts w:ascii="Arial" w:hAnsi="Arial" w:cs="Arial"/>
          <w:sz w:val="24"/>
          <w:szCs w:val="24"/>
        </w:rPr>
        <w:tab/>
        <w:t xml:space="preserve">Les membres individuels en règle de la Corporation ont un seul droit de vote en assemblée générale. </w:t>
      </w:r>
    </w:p>
    <w:p w14:paraId="7DCEB952" w14:textId="77777777" w:rsidR="004F71DC" w:rsidRPr="003D7BE4" w:rsidRDefault="004A68A9" w:rsidP="00E21481">
      <w:pPr>
        <w:widowControl w:val="0"/>
        <w:ind w:left="567" w:hanging="567"/>
        <w:jc w:val="both"/>
        <w:rPr>
          <w:rFonts w:ascii="Arial" w:hAnsi="Arial" w:cs="Arial"/>
          <w:sz w:val="24"/>
          <w:szCs w:val="24"/>
        </w:rPr>
      </w:pPr>
      <w:r w:rsidRPr="00143FB4">
        <w:rPr>
          <w:rFonts w:ascii="Arial" w:hAnsi="Arial" w:cs="Arial"/>
          <w:sz w:val="24"/>
          <w:szCs w:val="24"/>
        </w:rPr>
        <w:t>20</w:t>
      </w:r>
      <w:r w:rsidR="004F71DC" w:rsidRPr="00143FB4">
        <w:rPr>
          <w:rFonts w:ascii="Arial" w:hAnsi="Arial" w:cs="Arial"/>
          <w:sz w:val="24"/>
          <w:szCs w:val="24"/>
        </w:rPr>
        <w:t>.2</w:t>
      </w:r>
      <w:r w:rsidR="004F71DC" w:rsidRPr="00143FB4">
        <w:rPr>
          <w:rFonts w:ascii="Arial" w:hAnsi="Arial" w:cs="Arial"/>
          <w:sz w:val="24"/>
          <w:szCs w:val="24"/>
        </w:rPr>
        <w:tab/>
        <w:t>Les clubs sportifs en règle de la Corporation, dûment constitués et qui regroupent des personnes h</w:t>
      </w:r>
      <w:r w:rsidR="004F71DC" w:rsidRPr="003D7BE4">
        <w:rPr>
          <w:rFonts w:ascii="Arial" w:hAnsi="Arial" w:cs="Arial"/>
          <w:sz w:val="24"/>
          <w:szCs w:val="24"/>
        </w:rPr>
        <w:t>andicapées visuelles, ont droit de vote en assemblée générale :</w:t>
      </w:r>
    </w:p>
    <w:p w14:paraId="7EA883B5" w14:textId="77777777" w:rsidR="004F71DC" w:rsidRPr="003D7BE4" w:rsidRDefault="004F71DC" w:rsidP="00E15E65">
      <w:pPr>
        <w:widowControl w:val="0"/>
        <w:ind w:left="1134" w:hanging="284"/>
        <w:jc w:val="both"/>
        <w:rPr>
          <w:rFonts w:ascii="Arial" w:hAnsi="Arial" w:cs="Arial"/>
          <w:sz w:val="24"/>
          <w:szCs w:val="24"/>
        </w:rPr>
      </w:pPr>
      <w:r w:rsidRPr="003D7BE4">
        <w:rPr>
          <w:rFonts w:ascii="Arial" w:hAnsi="Arial" w:cs="Arial"/>
          <w:sz w:val="24"/>
          <w:szCs w:val="24"/>
        </w:rPr>
        <w:t>•</w:t>
      </w:r>
      <w:r w:rsidR="00E15E65" w:rsidRPr="003D7BE4">
        <w:rPr>
          <w:rFonts w:ascii="Arial" w:hAnsi="Arial" w:cs="Arial"/>
          <w:sz w:val="24"/>
          <w:szCs w:val="24"/>
        </w:rPr>
        <w:tab/>
      </w:r>
      <w:r w:rsidRPr="003D7BE4">
        <w:rPr>
          <w:rFonts w:ascii="Arial" w:hAnsi="Arial" w:cs="Arial"/>
          <w:sz w:val="24"/>
          <w:szCs w:val="24"/>
        </w:rPr>
        <w:t>regroupe 1 à 50 membres, 2 votes;</w:t>
      </w:r>
    </w:p>
    <w:p w14:paraId="21D1BFF3" w14:textId="77777777" w:rsidR="004F71DC" w:rsidRPr="003D7BE4" w:rsidRDefault="004F71DC" w:rsidP="00E15E65">
      <w:pPr>
        <w:widowControl w:val="0"/>
        <w:ind w:left="1134" w:hanging="284"/>
        <w:jc w:val="both"/>
        <w:rPr>
          <w:rFonts w:ascii="Arial" w:hAnsi="Arial" w:cs="Arial"/>
          <w:sz w:val="24"/>
          <w:szCs w:val="24"/>
        </w:rPr>
      </w:pPr>
      <w:r w:rsidRPr="003D7BE4">
        <w:rPr>
          <w:rFonts w:ascii="Arial" w:hAnsi="Arial" w:cs="Arial"/>
          <w:sz w:val="24"/>
          <w:szCs w:val="24"/>
        </w:rPr>
        <w:t>•</w:t>
      </w:r>
      <w:r w:rsidR="00E15E65" w:rsidRPr="003D7BE4">
        <w:rPr>
          <w:rFonts w:ascii="Arial" w:hAnsi="Arial" w:cs="Arial"/>
          <w:sz w:val="24"/>
          <w:szCs w:val="24"/>
        </w:rPr>
        <w:tab/>
      </w:r>
      <w:r w:rsidRPr="003D7BE4">
        <w:rPr>
          <w:rFonts w:ascii="Arial" w:hAnsi="Arial" w:cs="Arial"/>
          <w:sz w:val="24"/>
          <w:szCs w:val="24"/>
        </w:rPr>
        <w:t>regroupe 51 à 100 membres, 3 votes;</w:t>
      </w:r>
    </w:p>
    <w:p w14:paraId="06BD973C" w14:textId="77777777" w:rsidR="004F71DC" w:rsidRPr="003D7BE4" w:rsidRDefault="004F71DC" w:rsidP="00E15E65">
      <w:pPr>
        <w:widowControl w:val="0"/>
        <w:ind w:left="1134" w:hanging="284"/>
        <w:jc w:val="both"/>
        <w:rPr>
          <w:rFonts w:ascii="Arial" w:hAnsi="Arial" w:cs="Arial"/>
          <w:sz w:val="24"/>
          <w:szCs w:val="24"/>
        </w:rPr>
      </w:pPr>
      <w:r w:rsidRPr="003D7BE4">
        <w:rPr>
          <w:rFonts w:ascii="Arial" w:hAnsi="Arial" w:cs="Arial"/>
          <w:sz w:val="24"/>
          <w:szCs w:val="24"/>
        </w:rPr>
        <w:t>•</w:t>
      </w:r>
      <w:r w:rsidR="00E15E65" w:rsidRPr="003D7BE4">
        <w:rPr>
          <w:rFonts w:ascii="Arial" w:hAnsi="Arial" w:cs="Arial"/>
          <w:sz w:val="24"/>
          <w:szCs w:val="24"/>
        </w:rPr>
        <w:tab/>
      </w:r>
      <w:r w:rsidRPr="003D7BE4">
        <w:rPr>
          <w:rFonts w:ascii="Arial" w:hAnsi="Arial" w:cs="Arial"/>
          <w:sz w:val="24"/>
          <w:szCs w:val="24"/>
        </w:rPr>
        <w:t>et regroupe 101 et plus, 4 votes.</w:t>
      </w:r>
    </w:p>
    <w:p w14:paraId="325F96FD" w14:textId="77777777" w:rsidR="004F71DC" w:rsidRPr="003D7BE4" w:rsidRDefault="004F71DC" w:rsidP="004F71DC">
      <w:pPr>
        <w:widowControl w:val="0"/>
        <w:ind w:left="706"/>
        <w:jc w:val="both"/>
        <w:rPr>
          <w:rFonts w:ascii="Arial" w:hAnsi="Arial" w:cs="Arial"/>
          <w:sz w:val="24"/>
          <w:szCs w:val="24"/>
        </w:rPr>
      </w:pPr>
      <w:r w:rsidRPr="003D7BE4">
        <w:rPr>
          <w:rFonts w:ascii="Arial" w:hAnsi="Arial" w:cs="Arial"/>
          <w:sz w:val="24"/>
          <w:szCs w:val="24"/>
        </w:rPr>
        <w:t>Le ou, les votes des membres clubs peut être exercé par ou une plusieurs personnes</w:t>
      </w:r>
      <w:r w:rsidR="00764134" w:rsidRPr="003D7BE4">
        <w:rPr>
          <w:rFonts w:ascii="Arial" w:hAnsi="Arial" w:cs="Arial"/>
          <w:sz w:val="24"/>
          <w:szCs w:val="24"/>
        </w:rPr>
        <w:t>, agissant alors à titre de délégué,</w:t>
      </w:r>
      <w:r w:rsidRPr="003D7BE4">
        <w:rPr>
          <w:rFonts w:ascii="Arial" w:hAnsi="Arial" w:cs="Arial"/>
          <w:sz w:val="24"/>
          <w:szCs w:val="24"/>
        </w:rPr>
        <w:t xml:space="preserve"> à être déterminé dès le début de l’assemblée.</w:t>
      </w:r>
    </w:p>
    <w:p w14:paraId="1830389C" w14:textId="77777777" w:rsidR="008A09E3" w:rsidRPr="003D7BE4" w:rsidRDefault="004A68A9" w:rsidP="00E21481">
      <w:pPr>
        <w:widowControl w:val="0"/>
        <w:ind w:left="567" w:hanging="567"/>
        <w:jc w:val="both"/>
        <w:rPr>
          <w:rFonts w:ascii="Arial" w:hAnsi="Arial" w:cs="Arial"/>
          <w:sz w:val="24"/>
          <w:szCs w:val="24"/>
        </w:rPr>
      </w:pPr>
      <w:r w:rsidRPr="003D7BE4">
        <w:rPr>
          <w:rFonts w:ascii="Arial" w:hAnsi="Arial" w:cs="Arial"/>
          <w:sz w:val="24"/>
          <w:szCs w:val="24"/>
        </w:rPr>
        <w:t>20</w:t>
      </w:r>
      <w:r w:rsidR="004F71DC" w:rsidRPr="003D7BE4">
        <w:rPr>
          <w:rFonts w:ascii="Arial" w:hAnsi="Arial" w:cs="Arial"/>
          <w:sz w:val="24"/>
          <w:szCs w:val="24"/>
        </w:rPr>
        <w:t>.3</w:t>
      </w:r>
      <w:r w:rsidR="004F71DC" w:rsidRPr="003D7BE4">
        <w:rPr>
          <w:rFonts w:ascii="Arial" w:hAnsi="Arial" w:cs="Arial"/>
          <w:sz w:val="24"/>
          <w:szCs w:val="24"/>
        </w:rPr>
        <w:tab/>
      </w:r>
      <w:r w:rsidR="008A09E3" w:rsidRPr="003D7BE4">
        <w:rPr>
          <w:rFonts w:ascii="Arial" w:hAnsi="Arial" w:cs="Arial"/>
          <w:sz w:val="24"/>
          <w:szCs w:val="24"/>
        </w:rPr>
        <w:t xml:space="preserve">Le cumul de vote n’est pas permis. En d’autres mots, lorsqu’un membre individuel agit comme délégué, il ne lui est pas permis de voter également comme membre individuel. </w:t>
      </w:r>
    </w:p>
    <w:p w14:paraId="0CF88434" w14:textId="77777777" w:rsidR="004F71DC" w:rsidRPr="003D7BE4" w:rsidRDefault="004A68A9" w:rsidP="00E21481">
      <w:pPr>
        <w:widowControl w:val="0"/>
        <w:ind w:left="567" w:hanging="567"/>
        <w:jc w:val="both"/>
        <w:rPr>
          <w:rFonts w:ascii="Arial" w:hAnsi="Arial" w:cs="Arial"/>
          <w:sz w:val="24"/>
          <w:szCs w:val="24"/>
        </w:rPr>
      </w:pPr>
      <w:r w:rsidRPr="003D7BE4">
        <w:rPr>
          <w:rFonts w:ascii="Arial" w:hAnsi="Arial" w:cs="Arial"/>
          <w:sz w:val="24"/>
          <w:szCs w:val="24"/>
        </w:rPr>
        <w:t>20</w:t>
      </w:r>
      <w:r w:rsidR="008A09E3" w:rsidRPr="003D7BE4">
        <w:rPr>
          <w:rFonts w:ascii="Arial" w:hAnsi="Arial" w:cs="Arial"/>
          <w:sz w:val="24"/>
          <w:szCs w:val="24"/>
        </w:rPr>
        <w:t>.4</w:t>
      </w:r>
      <w:r w:rsidR="008A09E3" w:rsidRPr="003D7BE4">
        <w:rPr>
          <w:rFonts w:ascii="Arial" w:hAnsi="Arial" w:cs="Arial"/>
          <w:sz w:val="24"/>
          <w:szCs w:val="24"/>
        </w:rPr>
        <w:tab/>
      </w:r>
      <w:r w:rsidR="004F71DC" w:rsidRPr="003D7BE4">
        <w:rPr>
          <w:rFonts w:ascii="Arial" w:hAnsi="Arial" w:cs="Arial"/>
          <w:sz w:val="24"/>
          <w:szCs w:val="24"/>
        </w:rPr>
        <w:t>Les membres collectifs peuvent assister à l’assemblée générale, participer aux délibérations, mais sans droit de vote.</w:t>
      </w:r>
    </w:p>
    <w:p w14:paraId="34F475F7" w14:textId="77777777" w:rsidR="004F71DC" w:rsidRDefault="004A68A9" w:rsidP="00E21481">
      <w:pPr>
        <w:widowControl w:val="0"/>
        <w:spacing w:after="0" w:line="240" w:lineRule="auto"/>
        <w:ind w:left="567" w:hanging="567"/>
        <w:jc w:val="both"/>
        <w:rPr>
          <w:rFonts w:ascii="Arial" w:hAnsi="Arial" w:cs="Arial"/>
          <w:sz w:val="24"/>
          <w:szCs w:val="24"/>
        </w:rPr>
      </w:pPr>
      <w:r w:rsidRPr="003D7BE4">
        <w:rPr>
          <w:rFonts w:ascii="Arial" w:hAnsi="Arial" w:cs="Arial"/>
          <w:sz w:val="24"/>
          <w:szCs w:val="24"/>
        </w:rPr>
        <w:t>20</w:t>
      </w:r>
      <w:r w:rsidR="004F71DC" w:rsidRPr="003D7BE4">
        <w:rPr>
          <w:rFonts w:ascii="Arial" w:hAnsi="Arial" w:cs="Arial"/>
          <w:sz w:val="24"/>
          <w:szCs w:val="24"/>
        </w:rPr>
        <w:t>.</w:t>
      </w:r>
      <w:r w:rsidR="00644971" w:rsidRPr="003D7BE4">
        <w:rPr>
          <w:rFonts w:ascii="Arial" w:hAnsi="Arial" w:cs="Arial"/>
          <w:sz w:val="24"/>
          <w:szCs w:val="24"/>
        </w:rPr>
        <w:t>5</w:t>
      </w:r>
      <w:r w:rsidR="004F71DC" w:rsidRPr="003D7BE4">
        <w:rPr>
          <w:rFonts w:ascii="Arial" w:hAnsi="Arial" w:cs="Arial"/>
          <w:sz w:val="24"/>
          <w:szCs w:val="24"/>
        </w:rPr>
        <w:tab/>
        <w:t>Les autres personnes présentent à l'assemblée sont observatrice, sans droit de vote.</w:t>
      </w:r>
    </w:p>
    <w:p w14:paraId="215E4B9D" w14:textId="77777777" w:rsidR="00650A28" w:rsidRDefault="00650A28" w:rsidP="00E21481">
      <w:pPr>
        <w:widowControl w:val="0"/>
        <w:spacing w:after="0" w:line="240" w:lineRule="auto"/>
        <w:ind w:left="567" w:hanging="567"/>
        <w:jc w:val="both"/>
        <w:rPr>
          <w:rFonts w:ascii="Arial" w:hAnsi="Arial" w:cs="Arial"/>
          <w:sz w:val="24"/>
          <w:szCs w:val="24"/>
        </w:rPr>
      </w:pPr>
    </w:p>
    <w:p w14:paraId="424D4C7C" w14:textId="77777777" w:rsidR="004039BE" w:rsidRPr="004039BE" w:rsidRDefault="004039BE" w:rsidP="00EC1B4B">
      <w:pPr>
        <w:pStyle w:val="Titre1"/>
        <w:spacing w:before="120"/>
      </w:pPr>
      <w:bookmarkStart w:id="3" w:name="_Toc132713997"/>
      <w:r w:rsidRPr="004039BE">
        <w:t>CONSEIL D’ADMINISTRATION</w:t>
      </w:r>
      <w:bookmarkEnd w:id="3"/>
    </w:p>
    <w:p w14:paraId="2215F12C" w14:textId="77777777" w:rsidR="00945A7D" w:rsidRPr="00650A28" w:rsidRDefault="00945A7D" w:rsidP="00E21481">
      <w:pPr>
        <w:widowControl w:val="0"/>
        <w:spacing w:after="0" w:line="240" w:lineRule="auto"/>
        <w:ind w:left="567" w:hanging="567"/>
        <w:jc w:val="both"/>
        <w:rPr>
          <w:rFonts w:ascii="Arial" w:hAnsi="Arial" w:cs="Arial"/>
          <w:sz w:val="24"/>
          <w:szCs w:val="24"/>
        </w:rPr>
      </w:pPr>
    </w:p>
    <w:p w14:paraId="3ED1E127" w14:textId="4E18C3E3" w:rsidR="004F71DC" w:rsidRPr="004D3EAB" w:rsidRDefault="004F71DC" w:rsidP="00EC1B4B">
      <w:pPr>
        <w:pStyle w:val="Titre3"/>
      </w:pPr>
      <w:r w:rsidRPr="004D3EAB">
        <w:t>Article #</w:t>
      </w:r>
      <w:r w:rsidR="002E01F4" w:rsidRPr="004D3EAB">
        <w:t xml:space="preserve"> </w:t>
      </w:r>
      <w:r w:rsidRPr="004D3EAB">
        <w:t>2</w:t>
      </w:r>
      <w:r w:rsidR="004A68A9" w:rsidRPr="004D3EAB">
        <w:t>1</w:t>
      </w:r>
      <w:r w:rsidRPr="004D3EAB">
        <w:t xml:space="preserve"> - Conseil</w:t>
      </w:r>
    </w:p>
    <w:p w14:paraId="5B589AD6" w14:textId="77777777" w:rsidR="004F71DC" w:rsidRPr="002F507E" w:rsidRDefault="004F71DC" w:rsidP="00E21481">
      <w:pPr>
        <w:widowControl w:val="0"/>
        <w:ind w:left="567" w:hanging="567"/>
        <w:jc w:val="both"/>
        <w:rPr>
          <w:rFonts w:ascii="Arial" w:hAnsi="Arial" w:cs="Arial"/>
          <w:sz w:val="24"/>
          <w:szCs w:val="24"/>
        </w:rPr>
      </w:pPr>
      <w:r w:rsidRPr="00650A28">
        <w:rPr>
          <w:rFonts w:ascii="Arial" w:hAnsi="Arial" w:cs="Arial"/>
          <w:sz w:val="24"/>
          <w:szCs w:val="24"/>
        </w:rPr>
        <w:t>2</w:t>
      </w:r>
      <w:r w:rsidR="004A68A9" w:rsidRPr="00382B30">
        <w:rPr>
          <w:rFonts w:ascii="Arial" w:hAnsi="Arial" w:cs="Arial"/>
          <w:sz w:val="24"/>
          <w:szCs w:val="24"/>
        </w:rPr>
        <w:t>1</w:t>
      </w:r>
      <w:r w:rsidRPr="00382B30">
        <w:rPr>
          <w:rFonts w:ascii="Arial" w:hAnsi="Arial" w:cs="Arial"/>
          <w:sz w:val="24"/>
          <w:szCs w:val="24"/>
        </w:rPr>
        <w:t>.1</w:t>
      </w:r>
      <w:r w:rsidRPr="00382B30">
        <w:rPr>
          <w:rFonts w:ascii="Arial" w:hAnsi="Arial" w:cs="Arial"/>
          <w:sz w:val="24"/>
          <w:szCs w:val="24"/>
        </w:rPr>
        <w:tab/>
        <w:t xml:space="preserve">Le Conseil d’administration est composé de six (6) administrateurs, élus par les membres réunis en assemblée générale. </w:t>
      </w:r>
    </w:p>
    <w:p w14:paraId="7138FD6C" w14:textId="77777777" w:rsidR="004F71DC" w:rsidRPr="00143FB4" w:rsidRDefault="004F71DC" w:rsidP="00E21481">
      <w:pPr>
        <w:widowControl w:val="0"/>
        <w:ind w:left="567" w:hanging="567"/>
        <w:jc w:val="both"/>
        <w:rPr>
          <w:rFonts w:ascii="Arial" w:hAnsi="Arial" w:cs="Arial"/>
          <w:sz w:val="24"/>
          <w:szCs w:val="24"/>
        </w:rPr>
      </w:pPr>
      <w:r w:rsidRPr="002F507E">
        <w:rPr>
          <w:rFonts w:ascii="Arial" w:hAnsi="Arial" w:cs="Arial"/>
          <w:sz w:val="24"/>
          <w:szCs w:val="24"/>
        </w:rPr>
        <w:t>2</w:t>
      </w:r>
      <w:r w:rsidR="004A68A9" w:rsidRPr="002F507E">
        <w:rPr>
          <w:rFonts w:ascii="Arial" w:hAnsi="Arial" w:cs="Arial"/>
          <w:sz w:val="24"/>
          <w:szCs w:val="24"/>
        </w:rPr>
        <w:t>1</w:t>
      </w:r>
      <w:r w:rsidRPr="002F507E">
        <w:rPr>
          <w:rFonts w:ascii="Arial" w:hAnsi="Arial" w:cs="Arial"/>
          <w:sz w:val="24"/>
          <w:szCs w:val="24"/>
        </w:rPr>
        <w:t>.2</w:t>
      </w:r>
      <w:r w:rsidRPr="002F507E">
        <w:rPr>
          <w:rFonts w:ascii="Arial" w:hAnsi="Arial" w:cs="Arial"/>
          <w:sz w:val="24"/>
          <w:szCs w:val="24"/>
        </w:rPr>
        <w:tab/>
        <w:t xml:space="preserve">L’assemblée des membres cherche à élire un nombre paritaire d’hommes et de femmes au Conseil. Au moins, un (1) homme et une (1) femme devront siéger au </w:t>
      </w:r>
      <w:r w:rsidR="008A09E3" w:rsidRPr="00143FB4">
        <w:rPr>
          <w:rFonts w:ascii="Arial" w:hAnsi="Arial" w:cs="Arial"/>
          <w:sz w:val="24"/>
          <w:szCs w:val="24"/>
        </w:rPr>
        <w:t>Conseil</w:t>
      </w:r>
      <w:r w:rsidRPr="00143FB4">
        <w:rPr>
          <w:rFonts w:ascii="Arial" w:hAnsi="Arial" w:cs="Arial"/>
          <w:sz w:val="24"/>
          <w:szCs w:val="24"/>
        </w:rPr>
        <w:t xml:space="preserve"> en tout temps. </w:t>
      </w:r>
    </w:p>
    <w:p w14:paraId="325F17D7" w14:textId="46E0F0FF" w:rsidR="00A46EE5" w:rsidRPr="003D7BE4" w:rsidRDefault="004F71DC" w:rsidP="00E21481">
      <w:pPr>
        <w:widowControl w:val="0"/>
        <w:spacing w:after="0" w:line="240" w:lineRule="auto"/>
        <w:ind w:left="567" w:hanging="567"/>
        <w:jc w:val="both"/>
        <w:rPr>
          <w:rFonts w:ascii="Arial" w:hAnsi="Arial" w:cs="Arial"/>
          <w:sz w:val="24"/>
          <w:szCs w:val="24"/>
        </w:rPr>
      </w:pPr>
      <w:r w:rsidRPr="00143FB4">
        <w:rPr>
          <w:rFonts w:ascii="Arial" w:hAnsi="Arial" w:cs="Arial"/>
          <w:sz w:val="24"/>
          <w:szCs w:val="24"/>
        </w:rPr>
        <w:t>2</w:t>
      </w:r>
      <w:r w:rsidR="004A68A9" w:rsidRPr="00143FB4">
        <w:rPr>
          <w:rFonts w:ascii="Arial" w:hAnsi="Arial" w:cs="Arial"/>
          <w:sz w:val="24"/>
          <w:szCs w:val="24"/>
        </w:rPr>
        <w:t>1</w:t>
      </w:r>
      <w:r w:rsidRPr="00945A7D">
        <w:rPr>
          <w:rFonts w:ascii="Arial" w:hAnsi="Arial" w:cs="Arial"/>
          <w:sz w:val="24"/>
          <w:szCs w:val="24"/>
        </w:rPr>
        <w:t>.</w:t>
      </w:r>
      <w:r w:rsidR="00E21481" w:rsidRPr="00945A7D">
        <w:rPr>
          <w:rFonts w:ascii="Arial" w:hAnsi="Arial" w:cs="Arial"/>
          <w:sz w:val="24"/>
          <w:szCs w:val="24"/>
        </w:rPr>
        <w:t>3</w:t>
      </w:r>
      <w:r w:rsidR="00101AB1">
        <w:rPr>
          <w:rFonts w:ascii="Arial" w:hAnsi="Arial" w:cs="Arial"/>
          <w:sz w:val="24"/>
          <w:szCs w:val="24"/>
        </w:rPr>
        <w:t xml:space="preserve"> </w:t>
      </w:r>
      <w:r w:rsidRPr="00945A7D">
        <w:rPr>
          <w:rFonts w:ascii="Arial" w:hAnsi="Arial" w:cs="Arial"/>
          <w:sz w:val="24"/>
          <w:szCs w:val="24"/>
        </w:rPr>
        <w:t xml:space="preserve">Tous les administrateurs ont un mandat </w:t>
      </w:r>
      <w:r w:rsidR="008C4F61" w:rsidRPr="00945A7D">
        <w:rPr>
          <w:rFonts w:ascii="Arial" w:hAnsi="Arial" w:cs="Arial"/>
          <w:sz w:val="24"/>
          <w:szCs w:val="24"/>
        </w:rPr>
        <w:t>de deux (2) ans</w:t>
      </w:r>
      <w:r w:rsidRPr="00945A7D">
        <w:rPr>
          <w:rFonts w:ascii="Arial" w:hAnsi="Arial" w:cs="Arial"/>
          <w:sz w:val="24"/>
          <w:szCs w:val="24"/>
        </w:rPr>
        <w:t>.</w:t>
      </w:r>
      <w:r w:rsidR="00A46EE5" w:rsidRPr="00945A7D">
        <w:rPr>
          <w:rFonts w:ascii="Arial" w:hAnsi="Arial" w:cs="Arial"/>
          <w:sz w:val="24"/>
          <w:szCs w:val="24"/>
        </w:rPr>
        <w:t xml:space="preserve"> </w:t>
      </w:r>
      <w:r w:rsidR="00A46EE5" w:rsidRPr="00382B30">
        <w:rPr>
          <w:rFonts w:ascii="Arial" w:hAnsi="Arial" w:cs="Arial"/>
          <w:sz w:val="24"/>
          <w:szCs w:val="24"/>
        </w:rPr>
        <w:t>La Corporation souscrit au principe de l</w:t>
      </w:r>
      <w:r w:rsidR="00A46EE5" w:rsidRPr="002F507E">
        <w:rPr>
          <w:rFonts w:ascii="Arial" w:hAnsi="Arial" w:cs="Arial"/>
          <w:sz w:val="24"/>
          <w:szCs w:val="24"/>
        </w:rPr>
        <w:t>’alternance des mandats. Ainsi, lors des années paires, les membres procèderont à l’élection de trois (3) administr</w:t>
      </w:r>
      <w:r w:rsidR="00A46EE5" w:rsidRPr="00143FB4">
        <w:rPr>
          <w:rFonts w:ascii="Arial" w:hAnsi="Arial" w:cs="Arial"/>
          <w:sz w:val="24"/>
          <w:szCs w:val="24"/>
        </w:rPr>
        <w:t xml:space="preserve">ateurs et lors des années impaires, les membres procéderont à l’élection de trois </w:t>
      </w:r>
      <w:r w:rsidR="00A46EE5" w:rsidRPr="003D7BE4">
        <w:rPr>
          <w:rFonts w:ascii="Arial" w:hAnsi="Arial" w:cs="Arial"/>
          <w:sz w:val="24"/>
          <w:szCs w:val="24"/>
        </w:rPr>
        <w:t xml:space="preserve">(3) autres administrateurs. </w:t>
      </w:r>
    </w:p>
    <w:p w14:paraId="05225379" w14:textId="77777777" w:rsidR="00A46EE5" w:rsidRPr="003D7BE4" w:rsidRDefault="00A46EE5" w:rsidP="00E21481">
      <w:pPr>
        <w:widowControl w:val="0"/>
        <w:spacing w:after="0" w:line="240" w:lineRule="auto"/>
        <w:ind w:left="567" w:hanging="567"/>
        <w:jc w:val="both"/>
        <w:rPr>
          <w:rFonts w:ascii="Arial" w:hAnsi="Arial" w:cs="Arial"/>
          <w:sz w:val="24"/>
          <w:szCs w:val="24"/>
        </w:rPr>
      </w:pPr>
    </w:p>
    <w:p w14:paraId="1BFEC77E" w14:textId="56AAB315" w:rsidR="00101AB1" w:rsidRDefault="00A46EE5" w:rsidP="00E21481">
      <w:pPr>
        <w:widowControl w:val="0"/>
        <w:spacing w:after="0" w:line="240" w:lineRule="auto"/>
        <w:ind w:left="567" w:hanging="567"/>
        <w:jc w:val="both"/>
        <w:rPr>
          <w:rFonts w:ascii="Arial" w:hAnsi="Arial" w:cs="Arial"/>
          <w:sz w:val="24"/>
          <w:szCs w:val="24"/>
        </w:rPr>
      </w:pPr>
      <w:r w:rsidRPr="003D7BE4">
        <w:rPr>
          <w:rFonts w:ascii="Arial" w:hAnsi="Arial" w:cs="Arial"/>
          <w:sz w:val="24"/>
          <w:szCs w:val="24"/>
        </w:rPr>
        <w:lastRenderedPageBreak/>
        <w:t>21.4</w:t>
      </w:r>
      <w:r w:rsidR="00101AB1">
        <w:rPr>
          <w:rFonts w:ascii="Arial" w:hAnsi="Arial" w:cs="Arial"/>
          <w:sz w:val="24"/>
          <w:szCs w:val="24"/>
        </w:rPr>
        <w:t xml:space="preserve"> </w:t>
      </w:r>
      <w:r w:rsidR="004F71DC" w:rsidRPr="005B332C">
        <w:rPr>
          <w:rFonts w:ascii="Arial" w:hAnsi="Arial" w:cs="Arial"/>
          <w:sz w:val="24"/>
          <w:szCs w:val="24"/>
        </w:rPr>
        <w:t xml:space="preserve">Les administrateurs ont la possibilité de compléter un maximum de </w:t>
      </w:r>
      <w:r w:rsidR="005B332C" w:rsidRPr="005B332C">
        <w:rPr>
          <w:rFonts w:ascii="Arial" w:hAnsi="Arial" w:cs="Arial"/>
          <w:sz w:val="24"/>
          <w:szCs w:val="24"/>
        </w:rPr>
        <w:t>deux (2)</w:t>
      </w:r>
      <w:r w:rsidR="00101AB1">
        <w:rPr>
          <w:rFonts w:ascii="Arial" w:hAnsi="Arial" w:cs="Arial"/>
          <w:color w:val="FF0000"/>
          <w:sz w:val="24"/>
          <w:szCs w:val="24"/>
        </w:rPr>
        <w:t xml:space="preserve"> </w:t>
      </w:r>
      <w:r w:rsidR="005B332C" w:rsidRPr="005B332C">
        <w:rPr>
          <w:rFonts w:ascii="Arial" w:hAnsi="Arial" w:cs="Arial"/>
          <w:sz w:val="24"/>
          <w:szCs w:val="24"/>
        </w:rPr>
        <w:t>mandats consécutifs.</w:t>
      </w:r>
      <w:r w:rsidR="005B332C">
        <w:rPr>
          <w:rFonts w:ascii="Arial" w:hAnsi="Arial" w:cs="Arial"/>
          <w:sz w:val="24"/>
          <w:szCs w:val="24"/>
        </w:rPr>
        <w:t xml:space="preserve"> </w:t>
      </w:r>
      <w:r w:rsidR="004F71DC" w:rsidRPr="005B332C">
        <w:rPr>
          <w:rFonts w:ascii="Arial" w:hAnsi="Arial" w:cs="Arial"/>
          <w:sz w:val="24"/>
          <w:szCs w:val="24"/>
        </w:rPr>
        <w:t>Tout administrateur redevient éligible à présenter sa candidature lors de l’assemblée générale annuelle suivant celle au cours de laquelle il est devenu inéligible.</w:t>
      </w:r>
    </w:p>
    <w:p w14:paraId="32580C49" w14:textId="77777777" w:rsidR="00101AB1" w:rsidRDefault="00101AB1" w:rsidP="00E21481">
      <w:pPr>
        <w:widowControl w:val="0"/>
        <w:spacing w:after="0" w:line="240" w:lineRule="auto"/>
        <w:ind w:left="567" w:hanging="567"/>
        <w:jc w:val="both"/>
        <w:rPr>
          <w:rFonts w:ascii="Arial" w:hAnsi="Arial" w:cs="Arial"/>
          <w:sz w:val="24"/>
          <w:szCs w:val="24"/>
        </w:rPr>
      </w:pPr>
    </w:p>
    <w:p w14:paraId="73D9A471" w14:textId="27F4128B" w:rsidR="00101AB1" w:rsidRPr="00B33F7E" w:rsidRDefault="00101AB1" w:rsidP="00101AB1">
      <w:pPr>
        <w:widowControl w:val="0"/>
        <w:spacing w:after="0" w:line="240" w:lineRule="auto"/>
        <w:ind w:left="567" w:hanging="567"/>
        <w:jc w:val="both"/>
        <w:rPr>
          <w:rFonts w:ascii="Arial" w:hAnsi="Arial" w:cs="Arial"/>
          <w:sz w:val="24"/>
          <w:szCs w:val="24"/>
        </w:rPr>
      </w:pPr>
      <w:r w:rsidRPr="00B33F7E">
        <w:rPr>
          <w:rFonts w:ascii="Arial" w:hAnsi="Arial" w:cs="Arial"/>
          <w:sz w:val="24"/>
          <w:szCs w:val="24"/>
        </w:rPr>
        <w:t xml:space="preserve">21.5 Les fonctions d’administrateur et de direction générale sont distinctes et ne peuvent être cumulées par une seule et même personne. </w:t>
      </w:r>
    </w:p>
    <w:p w14:paraId="7E02D392" w14:textId="77777777" w:rsidR="00101AB1" w:rsidRPr="00B33F7E" w:rsidRDefault="00101AB1" w:rsidP="00101AB1">
      <w:pPr>
        <w:pStyle w:val="Sansinterligne"/>
      </w:pPr>
    </w:p>
    <w:p w14:paraId="10E8FD8F" w14:textId="3CBC3560" w:rsidR="004F71DC" w:rsidRPr="009D1522" w:rsidRDefault="00101AB1" w:rsidP="00101AB1">
      <w:pPr>
        <w:widowControl w:val="0"/>
        <w:spacing w:after="0" w:line="240" w:lineRule="auto"/>
        <w:ind w:left="567" w:hanging="567"/>
        <w:jc w:val="both"/>
        <w:rPr>
          <w:rFonts w:ascii="Arial" w:hAnsi="Arial" w:cs="Arial"/>
          <w:color w:val="0070C0"/>
          <w:sz w:val="24"/>
          <w:szCs w:val="24"/>
        </w:rPr>
      </w:pPr>
      <w:r w:rsidRPr="00B33F7E">
        <w:rPr>
          <w:rFonts w:ascii="Arial" w:hAnsi="Arial" w:cs="Arial"/>
          <w:sz w:val="24"/>
          <w:szCs w:val="24"/>
        </w:rPr>
        <w:t>21.6 Un administrateur ne peut occuper la fonction de direction générale</w:t>
      </w:r>
      <w:r w:rsidRPr="009D1522">
        <w:rPr>
          <w:rFonts w:ascii="Arial" w:hAnsi="Arial" w:cs="Arial"/>
          <w:color w:val="0070C0"/>
          <w:sz w:val="24"/>
          <w:szCs w:val="24"/>
        </w:rPr>
        <w:t>.</w:t>
      </w:r>
    </w:p>
    <w:p w14:paraId="55541E0E" w14:textId="77777777" w:rsidR="00A46EE5" w:rsidRPr="003D7BE4" w:rsidRDefault="00A46EE5" w:rsidP="00E21481">
      <w:pPr>
        <w:widowControl w:val="0"/>
        <w:spacing w:after="0" w:line="240" w:lineRule="auto"/>
        <w:ind w:left="567" w:hanging="567"/>
        <w:jc w:val="both"/>
        <w:rPr>
          <w:rFonts w:ascii="Arial" w:hAnsi="Arial" w:cs="Arial"/>
          <w:sz w:val="24"/>
          <w:szCs w:val="24"/>
        </w:rPr>
      </w:pPr>
    </w:p>
    <w:p w14:paraId="1711E764" w14:textId="271FAB31" w:rsidR="00A46EE5" w:rsidRPr="006D23BA" w:rsidRDefault="00A46EE5" w:rsidP="00EC1B4B">
      <w:pPr>
        <w:pStyle w:val="Titre3"/>
      </w:pPr>
      <w:r w:rsidRPr="006D23BA">
        <w:t>Article # 2</w:t>
      </w:r>
      <w:r w:rsidR="001A6F57" w:rsidRPr="006D23BA">
        <w:t>2</w:t>
      </w:r>
      <w:r w:rsidRPr="006D23BA">
        <w:t xml:space="preserve"> – Disposition transitoire – Alternance des mandats</w:t>
      </w:r>
    </w:p>
    <w:p w14:paraId="1EDF175E" w14:textId="443D33B0" w:rsidR="002E01F4" w:rsidRPr="006D23BA" w:rsidRDefault="007D45E3" w:rsidP="00F96D85">
      <w:pPr>
        <w:spacing w:after="0"/>
        <w:rPr>
          <w:rFonts w:ascii="Arial" w:hAnsi="Arial" w:cs="Arial"/>
          <w:sz w:val="24"/>
          <w:szCs w:val="24"/>
          <w:lang w:eastAsia="fr-CA"/>
        </w:rPr>
      </w:pPr>
      <w:r w:rsidRPr="00CA6594">
        <w:rPr>
          <w:rFonts w:ascii="Arial" w:hAnsi="Arial" w:cs="Arial"/>
          <w:sz w:val="24"/>
          <w:szCs w:val="24"/>
          <w:lang w:eastAsia="fr-CA"/>
        </w:rPr>
        <w:t xml:space="preserve">Malgré l’article 21, </w:t>
      </w:r>
      <w:r>
        <w:rPr>
          <w:rFonts w:ascii="Arial" w:hAnsi="Arial" w:cs="Arial"/>
          <w:sz w:val="24"/>
          <w:szCs w:val="24"/>
          <w:lang w:eastAsia="fr-CA"/>
        </w:rPr>
        <w:t>l</w:t>
      </w:r>
      <w:r w:rsidR="00A46EE5" w:rsidRPr="006D23BA">
        <w:rPr>
          <w:rFonts w:ascii="Arial" w:hAnsi="Arial" w:cs="Arial"/>
          <w:sz w:val="24"/>
          <w:szCs w:val="24"/>
          <w:lang w:eastAsia="fr-CA"/>
        </w:rPr>
        <w:t>ors de l’assemblée générale annuelle de 2023, l’élection aura lieu conformément à la</w:t>
      </w:r>
      <w:r w:rsidR="00BF167A" w:rsidRPr="006D23BA">
        <w:rPr>
          <w:rFonts w:ascii="Arial" w:hAnsi="Arial" w:cs="Arial"/>
          <w:sz w:val="24"/>
          <w:szCs w:val="24"/>
          <w:lang w:eastAsia="fr-CA"/>
        </w:rPr>
        <w:t xml:space="preserve"> </w:t>
      </w:r>
      <w:r w:rsidR="00A46EE5" w:rsidRPr="006D23BA">
        <w:rPr>
          <w:rFonts w:ascii="Arial" w:hAnsi="Arial" w:cs="Arial"/>
          <w:sz w:val="24"/>
          <w:szCs w:val="24"/>
          <w:lang w:eastAsia="fr-CA"/>
        </w:rPr>
        <w:t xml:space="preserve">présente disposition, et ce, afin d’établir l’alternance des mandats. Ainsi, </w:t>
      </w:r>
      <w:r w:rsidR="00BF167A" w:rsidRPr="006D23BA">
        <w:rPr>
          <w:rFonts w:ascii="Arial" w:hAnsi="Arial" w:cs="Arial"/>
          <w:sz w:val="24"/>
          <w:szCs w:val="24"/>
          <w:lang w:eastAsia="fr-CA"/>
        </w:rPr>
        <w:t xml:space="preserve">en 2023, la Corporation procèdera à l’élection de six (6) administrateurs. Parmi ces six (6) administrateurs, trois (3) seront élus pour un mandat d’un (1) an, soit jusqu’à la clôture de l’assemblée générale annuelle de 2024, et les trois (3) autres seront élus pour un mandat de deux (2) ans, soit jusqu’à la clôture de l’assemblée générale annuelle de 2025. Afin de déterminer quels administrateurs siègeront sur un mandat annuel, la Corporation procèdera </w:t>
      </w:r>
      <w:r w:rsidR="00BF167A" w:rsidRPr="00CA6594">
        <w:rPr>
          <w:rFonts w:ascii="Arial" w:hAnsi="Arial" w:cs="Arial"/>
          <w:sz w:val="24"/>
          <w:szCs w:val="24"/>
          <w:lang w:eastAsia="fr-CA"/>
        </w:rPr>
        <w:t xml:space="preserve">par </w:t>
      </w:r>
      <w:r w:rsidRPr="00CA6594">
        <w:rPr>
          <w:rFonts w:ascii="Arial" w:hAnsi="Arial" w:cs="Arial"/>
          <w:sz w:val="24"/>
          <w:szCs w:val="24"/>
          <w:lang w:eastAsia="fr-CA"/>
        </w:rPr>
        <w:t xml:space="preserve">consensus entre les administrateurs élus ou, à défaut, par </w:t>
      </w:r>
      <w:r w:rsidR="00BF167A" w:rsidRPr="006D23BA">
        <w:rPr>
          <w:rFonts w:ascii="Arial" w:hAnsi="Arial" w:cs="Arial"/>
          <w:sz w:val="24"/>
          <w:szCs w:val="24"/>
          <w:lang w:eastAsia="fr-CA"/>
        </w:rPr>
        <w:t xml:space="preserve">tirage au sort lors de la première réunion du Conseil suivant la clôture de l’assemblée générale annuelle 2023. </w:t>
      </w:r>
    </w:p>
    <w:p w14:paraId="4B0B792F" w14:textId="77777777" w:rsidR="002C005B" w:rsidRPr="00665CF3" w:rsidRDefault="002C005B" w:rsidP="00665CF3">
      <w:pPr>
        <w:spacing w:after="0"/>
        <w:rPr>
          <w:sz w:val="24"/>
          <w:szCs w:val="24"/>
          <w:lang w:eastAsia="fr-CA"/>
        </w:rPr>
      </w:pPr>
    </w:p>
    <w:p w14:paraId="6F902166" w14:textId="1AA4A5E1" w:rsidR="00504C84" w:rsidRPr="002C005B" w:rsidRDefault="00504C84" w:rsidP="00EC1B4B">
      <w:pPr>
        <w:pStyle w:val="Titre3"/>
      </w:pPr>
      <w:r w:rsidRPr="002C005B">
        <w:t>Article # 2</w:t>
      </w:r>
      <w:r w:rsidR="001A6F57">
        <w:t>3</w:t>
      </w:r>
      <w:r w:rsidRPr="002C005B">
        <w:t xml:space="preserve"> – Avis d’élection et mise en candidature</w:t>
      </w:r>
    </w:p>
    <w:p w14:paraId="4697A546" w14:textId="2CE2DFDA" w:rsidR="00504C84" w:rsidRPr="002F507E" w:rsidRDefault="00504C84" w:rsidP="00E21481">
      <w:pPr>
        <w:ind w:left="567" w:hanging="567"/>
        <w:jc w:val="both"/>
        <w:rPr>
          <w:rFonts w:ascii="Arial" w:hAnsi="Arial" w:cs="Arial"/>
          <w:sz w:val="24"/>
          <w:szCs w:val="24"/>
          <w:lang w:eastAsia="fr-CA"/>
        </w:rPr>
      </w:pPr>
      <w:r w:rsidRPr="00650A28">
        <w:rPr>
          <w:rFonts w:ascii="Arial" w:hAnsi="Arial" w:cs="Arial"/>
          <w:sz w:val="24"/>
          <w:szCs w:val="24"/>
          <w:lang w:eastAsia="fr-CA"/>
        </w:rPr>
        <w:t>2</w:t>
      </w:r>
      <w:r w:rsidR="001A6F57">
        <w:rPr>
          <w:rFonts w:ascii="Arial" w:hAnsi="Arial" w:cs="Arial"/>
          <w:sz w:val="24"/>
          <w:szCs w:val="24"/>
          <w:lang w:eastAsia="fr-CA"/>
        </w:rPr>
        <w:t>3</w:t>
      </w:r>
      <w:r w:rsidRPr="00382B30">
        <w:rPr>
          <w:rFonts w:ascii="Arial" w:hAnsi="Arial" w:cs="Arial"/>
          <w:sz w:val="24"/>
          <w:szCs w:val="24"/>
          <w:lang w:eastAsia="fr-CA"/>
        </w:rPr>
        <w:t>.1</w:t>
      </w:r>
      <w:r w:rsidRPr="00382B30">
        <w:rPr>
          <w:rFonts w:ascii="Arial" w:hAnsi="Arial" w:cs="Arial"/>
          <w:sz w:val="24"/>
          <w:szCs w:val="24"/>
          <w:lang w:eastAsia="fr-CA"/>
        </w:rPr>
        <w:tab/>
        <w:t>Le Conseil fait publier sur le site web de la Corporation,</w:t>
      </w:r>
      <w:r w:rsidR="00BF167A" w:rsidRPr="00382B30">
        <w:rPr>
          <w:rFonts w:ascii="Arial" w:hAnsi="Arial" w:cs="Arial"/>
          <w:sz w:val="24"/>
          <w:szCs w:val="24"/>
          <w:lang w:eastAsia="fr-CA"/>
        </w:rPr>
        <w:t xml:space="preserve"> par la direction générale,</w:t>
      </w:r>
      <w:r w:rsidRPr="00382B30">
        <w:rPr>
          <w:rFonts w:ascii="Arial" w:hAnsi="Arial" w:cs="Arial"/>
          <w:sz w:val="24"/>
          <w:szCs w:val="24"/>
          <w:lang w:eastAsia="fr-CA"/>
        </w:rPr>
        <w:t xml:space="preserve"> l’avis d’élection au moins soixante (60) jours avant la tenue de l’assemblée générale annuelle. </w:t>
      </w:r>
    </w:p>
    <w:p w14:paraId="42AC59E1" w14:textId="59B7D756" w:rsidR="00504C84" w:rsidRPr="003D7BE4" w:rsidRDefault="00504C84" w:rsidP="00E21481">
      <w:pPr>
        <w:ind w:left="567" w:hanging="567"/>
        <w:jc w:val="both"/>
        <w:rPr>
          <w:rFonts w:ascii="Arial" w:hAnsi="Arial" w:cs="Arial"/>
          <w:sz w:val="24"/>
          <w:szCs w:val="24"/>
          <w:lang w:eastAsia="fr-CA"/>
        </w:rPr>
      </w:pPr>
      <w:r w:rsidRPr="002F507E">
        <w:rPr>
          <w:rFonts w:ascii="Arial" w:hAnsi="Arial" w:cs="Arial"/>
          <w:sz w:val="24"/>
          <w:szCs w:val="24"/>
          <w:lang w:eastAsia="fr-CA"/>
        </w:rPr>
        <w:t>2</w:t>
      </w:r>
      <w:r w:rsidR="001A6F57">
        <w:rPr>
          <w:rFonts w:ascii="Arial" w:hAnsi="Arial" w:cs="Arial"/>
          <w:sz w:val="24"/>
          <w:szCs w:val="24"/>
          <w:lang w:eastAsia="fr-CA"/>
        </w:rPr>
        <w:t>3</w:t>
      </w:r>
      <w:r w:rsidRPr="002F507E">
        <w:rPr>
          <w:rFonts w:ascii="Arial" w:hAnsi="Arial" w:cs="Arial"/>
          <w:sz w:val="24"/>
          <w:szCs w:val="24"/>
          <w:lang w:eastAsia="fr-CA"/>
        </w:rPr>
        <w:t>.2</w:t>
      </w:r>
      <w:r w:rsidRPr="002F507E">
        <w:rPr>
          <w:rFonts w:ascii="Arial" w:hAnsi="Arial" w:cs="Arial"/>
          <w:sz w:val="24"/>
          <w:szCs w:val="24"/>
          <w:lang w:eastAsia="fr-CA"/>
        </w:rPr>
        <w:tab/>
        <w:t xml:space="preserve">L’avis d’élection doit indiquer la date butoir à laquelle le formulaire de mise en candidature </w:t>
      </w:r>
      <w:r w:rsidRPr="00143FB4">
        <w:rPr>
          <w:rFonts w:ascii="Arial" w:hAnsi="Arial" w:cs="Arial"/>
          <w:sz w:val="24"/>
          <w:szCs w:val="24"/>
          <w:lang w:eastAsia="fr-CA"/>
        </w:rPr>
        <w:t>doit être reçu par la Corporation, les compétences nécessaires afin de siéger sur le Conseil ainsi que le profil des candidatures recherché</w:t>
      </w:r>
      <w:r w:rsidR="008C4F61" w:rsidRPr="00945A7D">
        <w:rPr>
          <w:rFonts w:ascii="Arial" w:hAnsi="Arial" w:cs="Arial"/>
          <w:sz w:val="24"/>
          <w:szCs w:val="24"/>
          <w:lang w:eastAsia="fr-CA"/>
        </w:rPr>
        <w:t xml:space="preserve"> en fonction des compétences présentes et manquantes sur le Conseil</w:t>
      </w:r>
      <w:r w:rsidRPr="003D7BE4">
        <w:rPr>
          <w:rFonts w:ascii="Arial" w:hAnsi="Arial" w:cs="Arial"/>
          <w:sz w:val="24"/>
          <w:szCs w:val="24"/>
          <w:lang w:eastAsia="fr-CA"/>
        </w:rPr>
        <w:t xml:space="preserve">. Le formulaire de mise en candidature indiquant au candidat qu’il devra compléter une déclaration annuelle d’intérêts et une vérification de ses antécédents judiciaires, suite à son élection, doit également être mis à la disposition des membres. </w:t>
      </w:r>
    </w:p>
    <w:p w14:paraId="6900D258" w14:textId="529985E8" w:rsidR="00504C84" w:rsidRPr="003D7BE4" w:rsidRDefault="00504C84" w:rsidP="00E21481">
      <w:pPr>
        <w:ind w:left="567" w:hanging="567"/>
        <w:jc w:val="both"/>
        <w:rPr>
          <w:rFonts w:ascii="Arial" w:hAnsi="Arial" w:cs="Arial"/>
          <w:sz w:val="24"/>
          <w:szCs w:val="24"/>
          <w:lang w:eastAsia="fr-CA"/>
        </w:rPr>
      </w:pPr>
      <w:r w:rsidRPr="003D7BE4">
        <w:rPr>
          <w:rFonts w:ascii="Arial" w:hAnsi="Arial" w:cs="Arial"/>
          <w:sz w:val="24"/>
          <w:szCs w:val="24"/>
          <w:lang w:eastAsia="fr-CA"/>
        </w:rPr>
        <w:t>2</w:t>
      </w:r>
      <w:r w:rsidR="001A6F57">
        <w:rPr>
          <w:rFonts w:ascii="Arial" w:hAnsi="Arial" w:cs="Arial"/>
          <w:sz w:val="24"/>
          <w:szCs w:val="24"/>
          <w:lang w:eastAsia="fr-CA"/>
        </w:rPr>
        <w:t>3</w:t>
      </w:r>
      <w:r w:rsidRPr="003D7BE4">
        <w:rPr>
          <w:rFonts w:ascii="Arial" w:hAnsi="Arial" w:cs="Arial"/>
          <w:sz w:val="24"/>
          <w:szCs w:val="24"/>
          <w:lang w:eastAsia="fr-CA"/>
        </w:rPr>
        <w:t>.3.</w:t>
      </w:r>
      <w:r w:rsidRPr="003D7BE4">
        <w:rPr>
          <w:rFonts w:ascii="Arial" w:hAnsi="Arial" w:cs="Arial"/>
          <w:sz w:val="24"/>
          <w:szCs w:val="24"/>
          <w:lang w:eastAsia="fr-CA"/>
        </w:rPr>
        <w:tab/>
        <w:t xml:space="preserve">L’avis d’élection indique également la liste des documents à joindre au formulaire de mise en candidature, dont notamment une lettre de motivation afin d’être élu comme administrateur, ainsi que le consentement à ce que cette lettre soit transmise aux membres inscrits à l’assemblée générale annuelle. </w:t>
      </w:r>
    </w:p>
    <w:p w14:paraId="5F92705B" w14:textId="5437DA23" w:rsidR="00504C84" w:rsidRPr="003D7BE4" w:rsidRDefault="00504C84" w:rsidP="00E21481">
      <w:pPr>
        <w:spacing w:after="0" w:line="240" w:lineRule="auto"/>
        <w:ind w:left="567" w:hanging="567"/>
        <w:jc w:val="both"/>
        <w:rPr>
          <w:rFonts w:ascii="Arial" w:hAnsi="Arial" w:cs="Arial"/>
          <w:sz w:val="24"/>
          <w:szCs w:val="24"/>
          <w:lang w:eastAsia="fr-CA"/>
        </w:rPr>
      </w:pPr>
      <w:r w:rsidRPr="003D7BE4">
        <w:rPr>
          <w:rFonts w:ascii="Arial" w:hAnsi="Arial" w:cs="Arial"/>
          <w:sz w:val="24"/>
          <w:szCs w:val="24"/>
          <w:lang w:eastAsia="fr-CA"/>
        </w:rPr>
        <w:t>2</w:t>
      </w:r>
      <w:r w:rsidR="001A6F57">
        <w:rPr>
          <w:rFonts w:ascii="Arial" w:hAnsi="Arial" w:cs="Arial"/>
          <w:sz w:val="24"/>
          <w:szCs w:val="24"/>
          <w:lang w:eastAsia="fr-CA"/>
        </w:rPr>
        <w:t>3</w:t>
      </w:r>
      <w:r w:rsidRPr="003D7BE4">
        <w:rPr>
          <w:rFonts w:ascii="Arial" w:hAnsi="Arial" w:cs="Arial"/>
          <w:sz w:val="24"/>
          <w:szCs w:val="24"/>
          <w:lang w:eastAsia="fr-CA"/>
        </w:rPr>
        <w:t>.4</w:t>
      </w:r>
      <w:r w:rsidRPr="003D7BE4">
        <w:rPr>
          <w:rFonts w:ascii="Arial" w:hAnsi="Arial" w:cs="Arial"/>
          <w:sz w:val="24"/>
          <w:szCs w:val="24"/>
          <w:lang w:eastAsia="fr-CA"/>
        </w:rPr>
        <w:tab/>
        <w:t xml:space="preserve">L’avis d’élection doit également indiquer que seuls les membres dûment présents à l’assemblée pourront être élus. </w:t>
      </w:r>
    </w:p>
    <w:p w14:paraId="0FED2C9A" w14:textId="77777777" w:rsidR="002E01F4" w:rsidRPr="00022373" w:rsidRDefault="002E01F4" w:rsidP="00EC1B4B">
      <w:pPr>
        <w:pStyle w:val="Titre3"/>
        <w:rPr>
          <w:b w:val="0"/>
          <w:bCs w:val="0"/>
        </w:rPr>
      </w:pPr>
    </w:p>
    <w:p w14:paraId="18D4C5BF" w14:textId="397C6AC0" w:rsidR="00BF167A" w:rsidRPr="003A1E08" w:rsidRDefault="00BF167A" w:rsidP="00EC1B4B">
      <w:pPr>
        <w:pStyle w:val="Titre3"/>
      </w:pPr>
      <w:r w:rsidRPr="004D3EAB">
        <w:t>Article # 2</w:t>
      </w:r>
      <w:r w:rsidR="001A6F57">
        <w:t>4</w:t>
      </w:r>
      <w:r w:rsidRPr="004D3EAB">
        <w:t xml:space="preserve"> – </w:t>
      </w:r>
      <w:r w:rsidR="007178BE" w:rsidRPr="004D3EAB">
        <w:t>Comité de mise en candidatures</w:t>
      </w:r>
    </w:p>
    <w:p w14:paraId="35B2F3E6" w14:textId="2FF2B9CE" w:rsidR="007178BE" w:rsidRPr="002F507E" w:rsidRDefault="00BF167A" w:rsidP="003D7BE4">
      <w:pPr>
        <w:ind w:left="705" w:hanging="705"/>
        <w:jc w:val="both"/>
        <w:rPr>
          <w:rFonts w:ascii="Arial" w:hAnsi="Arial" w:cs="Arial"/>
          <w:sz w:val="24"/>
          <w:szCs w:val="24"/>
          <w:lang w:eastAsia="fr-CA"/>
        </w:rPr>
      </w:pPr>
      <w:r w:rsidRPr="003D7BE4">
        <w:rPr>
          <w:rFonts w:ascii="Arial" w:hAnsi="Arial" w:cs="Arial"/>
          <w:sz w:val="24"/>
          <w:szCs w:val="24"/>
          <w:lang w:eastAsia="fr-CA"/>
        </w:rPr>
        <w:lastRenderedPageBreak/>
        <w:t>2</w:t>
      </w:r>
      <w:r w:rsidR="001F2982">
        <w:rPr>
          <w:rFonts w:ascii="Arial" w:hAnsi="Arial" w:cs="Arial"/>
          <w:sz w:val="24"/>
          <w:szCs w:val="24"/>
          <w:lang w:eastAsia="fr-CA"/>
        </w:rPr>
        <w:t>4</w:t>
      </w:r>
      <w:r w:rsidRPr="003D7BE4">
        <w:rPr>
          <w:rFonts w:ascii="Arial" w:hAnsi="Arial" w:cs="Arial"/>
          <w:sz w:val="24"/>
          <w:szCs w:val="24"/>
          <w:lang w:eastAsia="fr-CA"/>
        </w:rPr>
        <w:t>.1</w:t>
      </w:r>
      <w:r w:rsidRPr="003D7BE4">
        <w:rPr>
          <w:rFonts w:ascii="Arial" w:hAnsi="Arial" w:cs="Arial"/>
          <w:sz w:val="24"/>
          <w:szCs w:val="24"/>
          <w:lang w:eastAsia="fr-CA"/>
        </w:rPr>
        <w:tab/>
      </w:r>
      <w:r w:rsidR="007178BE" w:rsidRPr="004D3EAB">
        <w:rPr>
          <w:rFonts w:ascii="Arial" w:hAnsi="Arial" w:cs="Arial"/>
          <w:sz w:val="24"/>
          <w:szCs w:val="24"/>
          <w:lang w:eastAsia="fr-CA"/>
        </w:rPr>
        <w:t>Annuellement et suite à la publication de l’avis d’é</w:t>
      </w:r>
      <w:r w:rsidR="003D7BE4" w:rsidRPr="004D3EAB">
        <w:rPr>
          <w:rFonts w:ascii="Arial" w:hAnsi="Arial" w:cs="Arial"/>
          <w:sz w:val="24"/>
          <w:szCs w:val="24"/>
          <w:lang w:eastAsia="fr-CA"/>
        </w:rPr>
        <w:t>lection, le Conseil met sur pied un comité</w:t>
      </w:r>
      <w:r w:rsidR="003D7BE4" w:rsidRPr="00650A28">
        <w:rPr>
          <w:rFonts w:ascii="Arial" w:hAnsi="Arial" w:cs="Arial"/>
          <w:sz w:val="24"/>
          <w:szCs w:val="24"/>
          <w:lang w:eastAsia="fr-CA"/>
        </w:rPr>
        <w:t xml:space="preserve"> </w:t>
      </w:r>
      <w:r w:rsidR="003D7BE4" w:rsidRPr="00382B30">
        <w:rPr>
          <w:rFonts w:ascii="Arial" w:hAnsi="Arial" w:cs="Arial"/>
          <w:i/>
          <w:sz w:val="24"/>
          <w:szCs w:val="24"/>
          <w:lang w:eastAsia="fr-CA"/>
        </w:rPr>
        <w:t>ad hoc</w:t>
      </w:r>
      <w:r w:rsidR="003D7BE4" w:rsidRPr="00382B30">
        <w:rPr>
          <w:rFonts w:ascii="Arial" w:hAnsi="Arial" w:cs="Arial"/>
          <w:sz w:val="24"/>
          <w:szCs w:val="24"/>
          <w:lang w:eastAsia="fr-CA"/>
        </w:rPr>
        <w:t xml:space="preserve"> de mise en candidature. Ce comité est formé de la </w:t>
      </w:r>
      <w:r w:rsidR="003D7BE4" w:rsidRPr="000F348D">
        <w:rPr>
          <w:rFonts w:ascii="Arial" w:hAnsi="Arial" w:cs="Arial"/>
          <w:b/>
          <w:bCs/>
          <w:sz w:val="24"/>
          <w:szCs w:val="24"/>
          <w:u w:val="single"/>
          <w:lang w:eastAsia="fr-CA"/>
        </w:rPr>
        <w:t>direct</w:t>
      </w:r>
      <w:r w:rsidR="000F348D" w:rsidRPr="000F348D">
        <w:rPr>
          <w:rFonts w:ascii="Arial" w:hAnsi="Arial" w:cs="Arial"/>
          <w:b/>
          <w:bCs/>
          <w:sz w:val="24"/>
          <w:szCs w:val="24"/>
          <w:u w:val="single"/>
          <w:lang w:eastAsia="fr-CA"/>
        </w:rPr>
        <w:t>ion</w:t>
      </w:r>
      <w:r w:rsidR="000F348D">
        <w:rPr>
          <w:rFonts w:ascii="Arial" w:hAnsi="Arial" w:cs="Arial"/>
          <w:sz w:val="24"/>
          <w:szCs w:val="24"/>
          <w:lang w:eastAsia="fr-CA"/>
        </w:rPr>
        <w:t xml:space="preserve"> </w:t>
      </w:r>
      <w:r w:rsidR="003D7BE4" w:rsidRPr="00382B30">
        <w:rPr>
          <w:rFonts w:ascii="Arial" w:hAnsi="Arial" w:cs="Arial"/>
          <w:sz w:val="24"/>
          <w:szCs w:val="24"/>
          <w:lang w:eastAsia="fr-CA"/>
        </w:rPr>
        <w:t>générale et d’un (1) administrateur dont le poste n’</w:t>
      </w:r>
      <w:r w:rsidR="003D7BE4" w:rsidRPr="002F507E">
        <w:rPr>
          <w:rFonts w:ascii="Arial" w:hAnsi="Arial" w:cs="Arial"/>
          <w:sz w:val="24"/>
          <w:szCs w:val="24"/>
          <w:lang w:eastAsia="fr-CA"/>
        </w:rPr>
        <w:t xml:space="preserve">est pas en élection. </w:t>
      </w:r>
    </w:p>
    <w:p w14:paraId="2D438B48" w14:textId="0B815C81" w:rsidR="00BF167A" w:rsidRPr="003D7BE4" w:rsidRDefault="007178BE" w:rsidP="003D7BE4">
      <w:pPr>
        <w:ind w:left="705" w:hanging="705"/>
        <w:jc w:val="both"/>
        <w:rPr>
          <w:rFonts w:ascii="Arial" w:hAnsi="Arial" w:cs="Arial"/>
          <w:sz w:val="24"/>
          <w:szCs w:val="24"/>
          <w:lang w:eastAsia="fr-CA"/>
        </w:rPr>
      </w:pPr>
      <w:r w:rsidRPr="002F507E">
        <w:rPr>
          <w:rFonts w:ascii="Arial" w:hAnsi="Arial" w:cs="Arial"/>
          <w:sz w:val="24"/>
          <w:szCs w:val="24"/>
          <w:lang w:eastAsia="fr-CA"/>
        </w:rPr>
        <w:t>2</w:t>
      </w:r>
      <w:r w:rsidR="001F2982">
        <w:rPr>
          <w:rFonts w:ascii="Arial" w:hAnsi="Arial" w:cs="Arial"/>
          <w:sz w:val="24"/>
          <w:szCs w:val="24"/>
          <w:lang w:eastAsia="fr-CA"/>
        </w:rPr>
        <w:t>4</w:t>
      </w:r>
      <w:r w:rsidRPr="002F507E">
        <w:rPr>
          <w:rFonts w:ascii="Arial" w:hAnsi="Arial" w:cs="Arial"/>
          <w:sz w:val="24"/>
          <w:szCs w:val="24"/>
          <w:lang w:eastAsia="fr-CA"/>
        </w:rPr>
        <w:t>.2</w:t>
      </w:r>
      <w:r w:rsidR="003D7BE4" w:rsidRPr="002F507E">
        <w:rPr>
          <w:rFonts w:ascii="Arial" w:hAnsi="Arial" w:cs="Arial"/>
          <w:sz w:val="24"/>
          <w:szCs w:val="24"/>
          <w:lang w:eastAsia="fr-CA"/>
        </w:rPr>
        <w:tab/>
        <w:t>Le comité de mise en candida</w:t>
      </w:r>
      <w:r w:rsidR="003D7BE4" w:rsidRPr="00143FB4">
        <w:rPr>
          <w:rFonts w:ascii="Arial" w:hAnsi="Arial" w:cs="Arial"/>
          <w:sz w:val="24"/>
          <w:szCs w:val="24"/>
          <w:lang w:eastAsia="fr-CA"/>
        </w:rPr>
        <w:t>ture a pour rôle de solliciter des candidatures en fonc</w:t>
      </w:r>
      <w:r w:rsidR="003D7BE4" w:rsidRPr="003D7BE4">
        <w:rPr>
          <w:rFonts w:ascii="Arial" w:hAnsi="Arial" w:cs="Arial"/>
          <w:sz w:val="24"/>
          <w:szCs w:val="24"/>
          <w:lang w:eastAsia="fr-CA"/>
        </w:rPr>
        <w:t xml:space="preserve">tion du profil de candidature recherché, </w:t>
      </w:r>
      <w:r w:rsidR="00244390">
        <w:rPr>
          <w:rFonts w:ascii="Arial" w:hAnsi="Arial" w:cs="Arial"/>
          <w:sz w:val="24"/>
          <w:szCs w:val="24"/>
          <w:lang w:eastAsia="fr-CA"/>
        </w:rPr>
        <w:t xml:space="preserve">de </w:t>
      </w:r>
      <w:r w:rsidR="003D7BE4" w:rsidRPr="003D7BE4">
        <w:rPr>
          <w:rFonts w:ascii="Arial" w:hAnsi="Arial" w:cs="Arial"/>
          <w:sz w:val="24"/>
          <w:szCs w:val="24"/>
          <w:lang w:eastAsia="fr-CA"/>
        </w:rPr>
        <w:t xml:space="preserve">recevoir les bulletins de candidatures, de vérifier l’éligibilité des candidats en fonction des conditions d’éligibilité et des postes disponibles au sein du Conseil et finalement, il doit remettre la liste des candidats éligibles au Conseil pour que celle-ci soit jointe avec l’avis de convocation. </w:t>
      </w:r>
      <w:r w:rsidR="00BF167A" w:rsidRPr="003D7BE4">
        <w:rPr>
          <w:rFonts w:ascii="Arial" w:hAnsi="Arial" w:cs="Arial"/>
          <w:sz w:val="24"/>
          <w:szCs w:val="24"/>
          <w:lang w:eastAsia="fr-CA"/>
        </w:rPr>
        <w:t xml:space="preserve"> </w:t>
      </w:r>
    </w:p>
    <w:p w14:paraId="13432300" w14:textId="66F961CA" w:rsidR="00BF167A" w:rsidRDefault="00BF167A" w:rsidP="003D7BE4">
      <w:pPr>
        <w:ind w:left="705" w:hanging="705"/>
        <w:jc w:val="both"/>
        <w:rPr>
          <w:rFonts w:ascii="Arial" w:hAnsi="Arial" w:cs="Arial"/>
          <w:sz w:val="24"/>
          <w:szCs w:val="24"/>
          <w:lang w:eastAsia="fr-CA"/>
        </w:rPr>
      </w:pPr>
      <w:r w:rsidRPr="003D7BE4">
        <w:rPr>
          <w:rFonts w:ascii="Arial" w:hAnsi="Arial" w:cs="Arial"/>
          <w:sz w:val="24"/>
          <w:szCs w:val="24"/>
          <w:lang w:eastAsia="fr-CA"/>
        </w:rPr>
        <w:t>2</w:t>
      </w:r>
      <w:r w:rsidR="001F2982">
        <w:rPr>
          <w:rFonts w:ascii="Arial" w:hAnsi="Arial" w:cs="Arial"/>
          <w:sz w:val="24"/>
          <w:szCs w:val="24"/>
          <w:lang w:eastAsia="fr-CA"/>
        </w:rPr>
        <w:t>4</w:t>
      </w:r>
      <w:r w:rsidRPr="003D7BE4">
        <w:rPr>
          <w:rFonts w:ascii="Arial" w:hAnsi="Arial" w:cs="Arial"/>
          <w:sz w:val="24"/>
          <w:szCs w:val="24"/>
          <w:lang w:eastAsia="fr-CA"/>
        </w:rPr>
        <w:t>.</w:t>
      </w:r>
      <w:r w:rsidR="003D7BE4" w:rsidRPr="003D7BE4">
        <w:rPr>
          <w:rFonts w:ascii="Arial" w:hAnsi="Arial" w:cs="Arial"/>
          <w:sz w:val="24"/>
          <w:szCs w:val="24"/>
          <w:lang w:eastAsia="fr-CA"/>
        </w:rPr>
        <w:t>3</w:t>
      </w:r>
      <w:r w:rsidRPr="003D7BE4">
        <w:rPr>
          <w:rFonts w:ascii="Arial" w:hAnsi="Arial" w:cs="Arial"/>
          <w:sz w:val="24"/>
          <w:szCs w:val="24"/>
          <w:lang w:eastAsia="fr-CA"/>
        </w:rPr>
        <w:tab/>
      </w:r>
      <w:r w:rsidR="003D7BE4" w:rsidRPr="003D7BE4">
        <w:rPr>
          <w:rFonts w:ascii="Arial" w:hAnsi="Arial" w:cs="Arial"/>
          <w:sz w:val="24"/>
          <w:szCs w:val="24"/>
          <w:lang w:eastAsia="fr-CA"/>
        </w:rPr>
        <w:t xml:space="preserve">Le comité de mise en candidature refuse automatiquement toute candidature qui ne respecte pas les critères d’éligibilité, qui n’a pas été transmise dans les délais, qui est incomplète ou qui provient d’une personne inhabile. La décision du comité de mise en candidature sur ces questions est finale et sans appel. </w:t>
      </w:r>
      <w:r w:rsidRPr="003D7BE4">
        <w:rPr>
          <w:rFonts w:ascii="Arial" w:hAnsi="Arial" w:cs="Arial"/>
          <w:sz w:val="24"/>
          <w:szCs w:val="24"/>
          <w:lang w:eastAsia="fr-CA"/>
        </w:rPr>
        <w:t xml:space="preserve"> </w:t>
      </w:r>
    </w:p>
    <w:p w14:paraId="7D39A43F" w14:textId="77777777" w:rsidR="00F96D85" w:rsidRDefault="00F96D85" w:rsidP="00F96D85">
      <w:pPr>
        <w:spacing w:after="0"/>
        <w:ind w:left="705" w:hanging="705"/>
        <w:jc w:val="both"/>
        <w:rPr>
          <w:rFonts w:ascii="Arial" w:hAnsi="Arial" w:cs="Arial"/>
          <w:sz w:val="24"/>
          <w:szCs w:val="24"/>
          <w:lang w:eastAsia="fr-CA"/>
        </w:rPr>
      </w:pPr>
    </w:p>
    <w:p w14:paraId="11A26250" w14:textId="7518228F" w:rsidR="00650A28" w:rsidRPr="003A1E08" w:rsidRDefault="00650A28" w:rsidP="00EC1B4B">
      <w:pPr>
        <w:pStyle w:val="Titre3"/>
      </w:pPr>
      <w:r>
        <w:t>Article # 2</w:t>
      </w:r>
      <w:r w:rsidR="00750184">
        <w:t>5</w:t>
      </w:r>
      <w:r>
        <w:t xml:space="preserve"> – Disposition transitoire – Comité de mise en candidature</w:t>
      </w:r>
    </w:p>
    <w:p w14:paraId="1DA24A17" w14:textId="77777777" w:rsidR="00650A28" w:rsidRDefault="00650A28" w:rsidP="00650A28">
      <w:pPr>
        <w:jc w:val="both"/>
        <w:rPr>
          <w:rFonts w:ascii="Arial" w:hAnsi="Arial" w:cs="Arial"/>
          <w:sz w:val="24"/>
          <w:szCs w:val="24"/>
          <w:lang w:eastAsia="fr-CA"/>
        </w:rPr>
      </w:pPr>
      <w:r>
        <w:rPr>
          <w:rFonts w:ascii="Arial" w:hAnsi="Arial" w:cs="Arial"/>
          <w:sz w:val="24"/>
          <w:szCs w:val="24"/>
          <w:lang w:eastAsia="fr-CA"/>
        </w:rPr>
        <w:t xml:space="preserve">Exceptionnellement, puisque tous les administrateurs seront en élection lors de l’assemblée générale annuelle de 2023, pour cette élection, le comité de mise en candidature ne sera formé que de la direction générale. Cette disposition cessera d’avoir effet à la clôture de l’assemblée générale annuelle de 2023 et pourra être retirée sans autres formalités des présents règlements généraux. </w:t>
      </w:r>
    </w:p>
    <w:p w14:paraId="7AE10B09" w14:textId="77777777" w:rsidR="00665CF3" w:rsidRPr="00650A28" w:rsidRDefault="00665CF3" w:rsidP="00F96D85">
      <w:pPr>
        <w:spacing w:after="0"/>
        <w:jc w:val="both"/>
        <w:rPr>
          <w:rFonts w:ascii="Arial" w:hAnsi="Arial" w:cs="Arial"/>
          <w:sz w:val="24"/>
          <w:szCs w:val="24"/>
          <w:lang w:eastAsia="fr-CA"/>
        </w:rPr>
      </w:pPr>
    </w:p>
    <w:p w14:paraId="76012294" w14:textId="32CFC816" w:rsidR="00ED2675" w:rsidRPr="004D3EAB" w:rsidRDefault="00ED2675" w:rsidP="00EC1B4B">
      <w:pPr>
        <w:pStyle w:val="Titre3"/>
      </w:pPr>
      <w:r w:rsidRPr="004D3EAB">
        <w:t>Article #</w:t>
      </w:r>
      <w:r w:rsidR="002E01F4" w:rsidRPr="004D3EAB">
        <w:t xml:space="preserve"> </w:t>
      </w:r>
      <w:r w:rsidR="004D3EAB">
        <w:t>2</w:t>
      </w:r>
      <w:r w:rsidR="00750184">
        <w:t>6</w:t>
      </w:r>
      <w:r w:rsidRPr="004D3EAB">
        <w:t xml:space="preserve"> – Élection</w:t>
      </w:r>
    </w:p>
    <w:p w14:paraId="08889F28" w14:textId="0F81702F" w:rsidR="00ED2675" w:rsidRPr="00650A28" w:rsidRDefault="00ED2675" w:rsidP="00E21481">
      <w:pPr>
        <w:ind w:left="567" w:hanging="567"/>
        <w:jc w:val="both"/>
        <w:rPr>
          <w:rFonts w:ascii="Arial" w:hAnsi="Arial" w:cs="Arial"/>
          <w:sz w:val="24"/>
          <w:szCs w:val="24"/>
          <w:lang w:eastAsia="fr-CA"/>
        </w:rPr>
      </w:pPr>
      <w:r w:rsidRPr="004D3EAB">
        <w:rPr>
          <w:rFonts w:ascii="Arial" w:hAnsi="Arial" w:cs="Arial"/>
          <w:sz w:val="24"/>
          <w:szCs w:val="24"/>
          <w:lang w:eastAsia="fr-CA"/>
        </w:rPr>
        <w:t>2</w:t>
      </w:r>
      <w:r w:rsidR="00750184">
        <w:rPr>
          <w:rFonts w:ascii="Arial" w:hAnsi="Arial" w:cs="Arial"/>
          <w:sz w:val="24"/>
          <w:szCs w:val="24"/>
          <w:lang w:eastAsia="fr-CA"/>
        </w:rPr>
        <w:t>6</w:t>
      </w:r>
      <w:r w:rsidRPr="004D3EAB">
        <w:rPr>
          <w:rFonts w:ascii="Arial" w:hAnsi="Arial" w:cs="Arial"/>
          <w:sz w:val="24"/>
          <w:szCs w:val="24"/>
          <w:lang w:eastAsia="fr-CA"/>
        </w:rPr>
        <w:t>.1</w:t>
      </w:r>
      <w:r w:rsidRPr="004D3EAB">
        <w:rPr>
          <w:rFonts w:ascii="Arial" w:hAnsi="Arial" w:cs="Arial"/>
          <w:sz w:val="24"/>
          <w:szCs w:val="24"/>
          <w:lang w:eastAsia="fr-CA"/>
        </w:rPr>
        <w:tab/>
        <w:t xml:space="preserve">Aucune candidature ne pourra être reçue sur le parquet de l’assemblée générale. </w:t>
      </w:r>
    </w:p>
    <w:p w14:paraId="7C4E8304" w14:textId="2DEC70B6" w:rsidR="00ED2675" w:rsidRPr="00382B30" w:rsidRDefault="00ED2675" w:rsidP="00E21481">
      <w:pPr>
        <w:ind w:left="567" w:hanging="567"/>
        <w:jc w:val="both"/>
        <w:rPr>
          <w:rFonts w:ascii="Arial" w:hAnsi="Arial" w:cs="Arial"/>
          <w:sz w:val="24"/>
          <w:szCs w:val="24"/>
          <w:lang w:eastAsia="fr-CA"/>
        </w:rPr>
      </w:pPr>
      <w:r w:rsidRPr="00382B30">
        <w:rPr>
          <w:rFonts w:ascii="Arial" w:hAnsi="Arial" w:cs="Arial"/>
          <w:sz w:val="24"/>
          <w:szCs w:val="24"/>
          <w:lang w:eastAsia="fr-CA"/>
        </w:rPr>
        <w:t>2</w:t>
      </w:r>
      <w:r w:rsidR="00750184">
        <w:rPr>
          <w:rFonts w:ascii="Arial" w:hAnsi="Arial" w:cs="Arial"/>
          <w:sz w:val="24"/>
          <w:szCs w:val="24"/>
          <w:lang w:eastAsia="fr-CA"/>
        </w:rPr>
        <w:t>6</w:t>
      </w:r>
      <w:r w:rsidRPr="004D3EAB">
        <w:rPr>
          <w:rFonts w:ascii="Arial" w:hAnsi="Arial" w:cs="Arial"/>
          <w:sz w:val="24"/>
          <w:szCs w:val="24"/>
          <w:lang w:eastAsia="fr-CA"/>
        </w:rPr>
        <w:t>.2</w:t>
      </w:r>
      <w:r w:rsidRPr="004D3EAB">
        <w:rPr>
          <w:rFonts w:ascii="Arial" w:hAnsi="Arial" w:cs="Arial"/>
          <w:sz w:val="24"/>
          <w:szCs w:val="24"/>
          <w:lang w:eastAsia="fr-CA"/>
        </w:rPr>
        <w:tab/>
        <w:t>Dans l’éventualité où il y a autant de candidats que de postes à combler au Conseil, l’él</w:t>
      </w:r>
      <w:r w:rsidRPr="00650A28">
        <w:rPr>
          <w:rFonts w:ascii="Arial" w:hAnsi="Arial" w:cs="Arial"/>
          <w:sz w:val="24"/>
          <w:szCs w:val="24"/>
          <w:lang w:eastAsia="fr-CA"/>
        </w:rPr>
        <w:t xml:space="preserve">ection a lieu par acclamation. </w:t>
      </w:r>
    </w:p>
    <w:p w14:paraId="6B052736" w14:textId="1A230225" w:rsidR="00ED2675" w:rsidRPr="00650A28" w:rsidRDefault="00ED2675" w:rsidP="00E21481">
      <w:pPr>
        <w:ind w:left="567" w:hanging="567"/>
        <w:jc w:val="both"/>
        <w:rPr>
          <w:rFonts w:ascii="Arial" w:hAnsi="Arial" w:cs="Arial"/>
          <w:sz w:val="24"/>
          <w:szCs w:val="24"/>
          <w:lang w:eastAsia="fr-CA"/>
        </w:rPr>
      </w:pPr>
      <w:r w:rsidRPr="00382B30">
        <w:rPr>
          <w:rFonts w:ascii="Arial" w:hAnsi="Arial" w:cs="Arial"/>
          <w:sz w:val="24"/>
          <w:szCs w:val="24"/>
          <w:lang w:eastAsia="fr-CA"/>
        </w:rPr>
        <w:t>2</w:t>
      </w:r>
      <w:r w:rsidR="00750184">
        <w:rPr>
          <w:rFonts w:ascii="Arial" w:hAnsi="Arial" w:cs="Arial"/>
          <w:sz w:val="24"/>
          <w:szCs w:val="24"/>
          <w:lang w:eastAsia="fr-CA"/>
        </w:rPr>
        <w:t>6</w:t>
      </w:r>
      <w:r w:rsidRPr="004D3EAB">
        <w:rPr>
          <w:rFonts w:ascii="Arial" w:hAnsi="Arial" w:cs="Arial"/>
          <w:sz w:val="24"/>
          <w:szCs w:val="24"/>
          <w:lang w:eastAsia="fr-CA"/>
        </w:rPr>
        <w:t>.3.</w:t>
      </w:r>
      <w:r w:rsidRPr="004D3EAB">
        <w:rPr>
          <w:rFonts w:ascii="Arial" w:hAnsi="Arial" w:cs="Arial"/>
          <w:sz w:val="24"/>
          <w:szCs w:val="24"/>
          <w:lang w:eastAsia="fr-CA"/>
        </w:rPr>
        <w:tab/>
        <w:t>Dans l’éventualité où il y a moins de candidats que de postes en élection, les candidats sont élus par acclamation et le Conseil pourra, pour autant qu’il possède quorum, procéder à la désignation d’administrateur pour</w:t>
      </w:r>
      <w:r w:rsidRPr="00650A28">
        <w:rPr>
          <w:rFonts w:ascii="Arial" w:hAnsi="Arial" w:cs="Arial"/>
          <w:sz w:val="24"/>
          <w:szCs w:val="24"/>
          <w:lang w:eastAsia="fr-CA"/>
        </w:rPr>
        <w:t xml:space="preserve"> les postes demeurés non comblés des suites de l’élection. </w:t>
      </w:r>
    </w:p>
    <w:p w14:paraId="3FBE3F13" w14:textId="040C0940" w:rsidR="00ED2675" w:rsidRPr="00650A28" w:rsidRDefault="00ED2675" w:rsidP="00E21481">
      <w:pPr>
        <w:spacing w:after="0" w:line="240" w:lineRule="auto"/>
        <w:ind w:left="567" w:hanging="567"/>
        <w:jc w:val="both"/>
        <w:rPr>
          <w:rFonts w:ascii="Arial" w:hAnsi="Arial" w:cs="Arial"/>
          <w:sz w:val="24"/>
          <w:szCs w:val="24"/>
          <w:lang w:eastAsia="fr-CA"/>
        </w:rPr>
      </w:pPr>
      <w:r w:rsidRPr="00382B30">
        <w:rPr>
          <w:rFonts w:ascii="Arial" w:hAnsi="Arial" w:cs="Arial"/>
          <w:sz w:val="24"/>
          <w:szCs w:val="24"/>
          <w:lang w:eastAsia="fr-CA"/>
        </w:rPr>
        <w:t>2</w:t>
      </w:r>
      <w:r w:rsidR="00750184">
        <w:rPr>
          <w:rFonts w:ascii="Arial" w:hAnsi="Arial" w:cs="Arial"/>
          <w:sz w:val="24"/>
          <w:szCs w:val="24"/>
          <w:lang w:eastAsia="fr-CA"/>
        </w:rPr>
        <w:t>6</w:t>
      </w:r>
      <w:r w:rsidRPr="004D3EAB">
        <w:rPr>
          <w:rFonts w:ascii="Arial" w:hAnsi="Arial" w:cs="Arial"/>
          <w:sz w:val="24"/>
          <w:szCs w:val="24"/>
          <w:lang w:eastAsia="fr-CA"/>
        </w:rPr>
        <w:t>.4.</w:t>
      </w:r>
      <w:r w:rsidRPr="004D3EAB">
        <w:rPr>
          <w:rFonts w:ascii="Arial" w:hAnsi="Arial" w:cs="Arial"/>
          <w:sz w:val="24"/>
          <w:szCs w:val="24"/>
          <w:lang w:eastAsia="fr-CA"/>
        </w:rPr>
        <w:tab/>
        <w:t xml:space="preserve">Dans l’éventualité où il y a plus de candidats que de poste à combler au Conseil, une élection aura lieu. Les candidats ayant reçu le plus de votes seront déclarés élus. </w:t>
      </w:r>
    </w:p>
    <w:p w14:paraId="00868A82" w14:textId="77777777" w:rsidR="002E01F4" w:rsidRPr="004D3EAB" w:rsidRDefault="002E01F4" w:rsidP="00EC1B4B">
      <w:pPr>
        <w:pStyle w:val="Titre3"/>
      </w:pPr>
    </w:p>
    <w:p w14:paraId="447C3F18" w14:textId="683BCE0E" w:rsidR="00540122" w:rsidRPr="004D3EAB" w:rsidRDefault="00540122" w:rsidP="00EC1B4B">
      <w:pPr>
        <w:pStyle w:val="Titre3"/>
      </w:pPr>
      <w:r w:rsidRPr="004D3EAB">
        <w:t>Article # 2</w:t>
      </w:r>
      <w:r w:rsidR="00750184">
        <w:t>7</w:t>
      </w:r>
      <w:r w:rsidRPr="004D3EAB">
        <w:t xml:space="preserve"> – Éligibilité au poste d’administrateur</w:t>
      </w:r>
    </w:p>
    <w:p w14:paraId="62ADA55C" w14:textId="77777777" w:rsidR="00540122" w:rsidRPr="00382B30" w:rsidRDefault="00540122" w:rsidP="002F2BD6">
      <w:pPr>
        <w:spacing w:after="0" w:line="240" w:lineRule="auto"/>
        <w:jc w:val="both"/>
        <w:rPr>
          <w:rFonts w:ascii="Arial" w:hAnsi="Arial" w:cs="Arial"/>
          <w:sz w:val="24"/>
          <w:szCs w:val="24"/>
          <w:lang w:eastAsia="fr-CA"/>
        </w:rPr>
      </w:pPr>
      <w:r w:rsidRPr="00650A28">
        <w:rPr>
          <w:rFonts w:ascii="Arial" w:hAnsi="Arial" w:cs="Arial"/>
          <w:sz w:val="24"/>
          <w:szCs w:val="24"/>
          <w:lang w:eastAsia="fr-CA"/>
        </w:rPr>
        <w:t xml:space="preserve">Tout membre en règle de la Corporation, âgé de dix-huit (18) ans et plus peut déposer sa candidature à titre d’administrateur au Conseil. </w:t>
      </w:r>
    </w:p>
    <w:p w14:paraId="3AAD9BC1" w14:textId="77777777" w:rsidR="002F2BD6" w:rsidRPr="00382B30" w:rsidRDefault="002F2BD6" w:rsidP="002F2BD6">
      <w:pPr>
        <w:spacing w:after="0" w:line="240" w:lineRule="auto"/>
        <w:jc w:val="both"/>
        <w:rPr>
          <w:rFonts w:ascii="Arial" w:hAnsi="Arial" w:cs="Arial"/>
          <w:sz w:val="24"/>
          <w:szCs w:val="24"/>
          <w:lang w:eastAsia="fr-CA"/>
        </w:rPr>
      </w:pPr>
    </w:p>
    <w:p w14:paraId="313D1315" w14:textId="77777777" w:rsidR="00540122" w:rsidRPr="002F507E" w:rsidRDefault="00540122" w:rsidP="002F2BD6">
      <w:pPr>
        <w:spacing w:after="0" w:line="240" w:lineRule="auto"/>
        <w:jc w:val="both"/>
        <w:rPr>
          <w:rFonts w:ascii="Arial" w:hAnsi="Arial" w:cs="Arial"/>
          <w:sz w:val="24"/>
          <w:szCs w:val="24"/>
          <w:lang w:eastAsia="fr-CA"/>
        </w:rPr>
      </w:pPr>
      <w:r w:rsidRPr="00382B30">
        <w:rPr>
          <w:rFonts w:ascii="Arial" w:hAnsi="Arial" w:cs="Arial"/>
          <w:sz w:val="24"/>
          <w:szCs w:val="24"/>
          <w:lang w:eastAsia="fr-CA"/>
        </w:rPr>
        <w:t xml:space="preserve">Par ailleurs, sont inhabiles au poste d’administrateur les personnes suivantes : </w:t>
      </w:r>
    </w:p>
    <w:p w14:paraId="0F11C98D" w14:textId="77777777" w:rsidR="002F2BD6" w:rsidRPr="002F507E" w:rsidRDefault="002F2BD6" w:rsidP="002F2BD6">
      <w:pPr>
        <w:spacing w:after="0" w:line="240" w:lineRule="auto"/>
        <w:jc w:val="both"/>
        <w:rPr>
          <w:rFonts w:ascii="Arial" w:hAnsi="Arial" w:cs="Arial"/>
          <w:sz w:val="24"/>
          <w:szCs w:val="24"/>
          <w:lang w:eastAsia="fr-CA"/>
        </w:rPr>
      </w:pPr>
    </w:p>
    <w:p w14:paraId="386DCD30" w14:textId="77777777" w:rsidR="00540122" w:rsidRPr="00143FB4" w:rsidRDefault="00540122" w:rsidP="00EC1B4B">
      <w:pPr>
        <w:pStyle w:val="Paragraphedeliste"/>
        <w:numPr>
          <w:ilvl w:val="0"/>
          <w:numId w:val="9"/>
        </w:numPr>
        <w:spacing w:after="120" w:line="240" w:lineRule="auto"/>
        <w:ind w:left="992" w:hanging="567"/>
        <w:contextualSpacing w:val="0"/>
        <w:jc w:val="both"/>
        <w:rPr>
          <w:rFonts w:ascii="Arial" w:hAnsi="Arial" w:cs="Arial"/>
          <w:sz w:val="24"/>
          <w:szCs w:val="24"/>
        </w:rPr>
      </w:pPr>
      <w:r w:rsidRPr="002F507E">
        <w:rPr>
          <w:rFonts w:ascii="Arial" w:hAnsi="Arial" w:cs="Arial"/>
          <w:sz w:val="24"/>
          <w:szCs w:val="24"/>
        </w:rPr>
        <w:t>Les mineurs, les majeurs en tutelle ou en curatelle, les faillis ou les personnes à qui le tribunal interdit l’exercice de cette fonction;</w:t>
      </w:r>
    </w:p>
    <w:p w14:paraId="67656F4B" w14:textId="77777777" w:rsidR="00540122" w:rsidRPr="003D7BE4" w:rsidRDefault="00540122" w:rsidP="00EC1B4B">
      <w:pPr>
        <w:pStyle w:val="Paragraphedeliste"/>
        <w:numPr>
          <w:ilvl w:val="0"/>
          <w:numId w:val="9"/>
        </w:numPr>
        <w:spacing w:after="120" w:line="240" w:lineRule="auto"/>
        <w:ind w:left="992" w:hanging="567"/>
        <w:contextualSpacing w:val="0"/>
        <w:jc w:val="both"/>
        <w:rPr>
          <w:rFonts w:ascii="Arial" w:hAnsi="Arial" w:cs="Arial"/>
          <w:sz w:val="24"/>
          <w:szCs w:val="24"/>
        </w:rPr>
      </w:pPr>
      <w:r w:rsidRPr="003D7BE4">
        <w:rPr>
          <w:rFonts w:ascii="Arial" w:hAnsi="Arial" w:cs="Arial"/>
          <w:sz w:val="24"/>
          <w:szCs w:val="24"/>
        </w:rPr>
        <w:t xml:space="preserve">Les propriétaires ou les membres du personnel d’entreprise privée ou des membres du personnel d’organisme liés à la Corporation par une entente de bien ou de service. </w:t>
      </w:r>
    </w:p>
    <w:p w14:paraId="396B8DAD" w14:textId="2199F43A" w:rsidR="00540122" w:rsidRPr="003D7BE4" w:rsidRDefault="00540122" w:rsidP="00EC1B4B">
      <w:pPr>
        <w:pStyle w:val="Paragraphedeliste"/>
        <w:numPr>
          <w:ilvl w:val="0"/>
          <w:numId w:val="9"/>
        </w:numPr>
        <w:spacing w:after="120" w:line="240" w:lineRule="auto"/>
        <w:ind w:left="992" w:hanging="567"/>
        <w:contextualSpacing w:val="0"/>
        <w:jc w:val="both"/>
        <w:rPr>
          <w:rFonts w:ascii="Arial" w:hAnsi="Arial" w:cs="Arial"/>
          <w:sz w:val="24"/>
          <w:szCs w:val="24"/>
        </w:rPr>
      </w:pPr>
      <w:r w:rsidRPr="003D7BE4">
        <w:rPr>
          <w:rFonts w:ascii="Arial" w:hAnsi="Arial" w:cs="Arial"/>
          <w:sz w:val="24"/>
          <w:szCs w:val="24"/>
        </w:rPr>
        <w:t xml:space="preserve">Les administrateurs qui n’ont </w:t>
      </w:r>
      <w:r w:rsidR="002F2BD6" w:rsidRPr="003D7BE4">
        <w:rPr>
          <w:rFonts w:ascii="Arial" w:hAnsi="Arial" w:cs="Arial"/>
          <w:sz w:val="24"/>
          <w:szCs w:val="24"/>
        </w:rPr>
        <w:t>pas complét</w:t>
      </w:r>
      <w:r w:rsidR="00244390">
        <w:rPr>
          <w:rFonts w:ascii="Arial" w:hAnsi="Arial" w:cs="Arial"/>
          <w:sz w:val="24"/>
          <w:szCs w:val="24"/>
        </w:rPr>
        <w:t>é</w:t>
      </w:r>
      <w:r w:rsidR="002F2BD6" w:rsidRPr="003D7BE4">
        <w:rPr>
          <w:rFonts w:ascii="Arial" w:hAnsi="Arial" w:cs="Arial"/>
          <w:sz w:val="24"/>
          <w:szCs w:val="24"/>
        </w:rPr>
        <w:t xml:space="preserve"> la</w:t>
      </w:r>
      <w:r w:rsidRPr="003D7BE4">
        <w:rPr>
          <w:rFonts w:ascii="Arial" w:hAnsi="Arial" w:cs="Arial"/>
          <w:sz w:val="24"/>
          <w:szCs w:val="24"/>
        </w:rPr>
        <w:t xml:space="preserve"> vérification de leurs antécédents judiciaires</w:t>
      </w:r>
      <w:r w:rsidR="008C4F61" w:rsidRPr="003D7BE4">
        <w:rPr>
          <w:rFonts w:ascii="Arial" w:hAnsi="Arial" w:cs="Arial"/>
          <w:sz w:val="24"/>
          <w:szCs w:val="24"/>
        </w:rPr>
        <w:t xml:space="preserve"> dans les délais prévus pour le faire par le Conseil</w:t>
      </w:r>
      <w:r w:rsidRPr="003D7BE4">
        <w:rPr>
          <w:rFonts w:ascii="Arial" w:hAnsi="Arial" w:cs="Arial"/>
          <w:sz w:val="24"/>
          <w:szCs w:val="24"/>
        </w:rPr>
        <w:t>;</w:t>
      </w:r>
    </w:p>
    <w:p w14:paraId="6E27023B" w14:textId="77777777" w:rsidR="00540122" w:rsidRPr="003D7BE4" w:rsidRDefault="00540122" w:rsidP="00EC1B4B">
      <w:pPr>
        <w:pStyle w:val="Paragraphedeliste"/>
        <w:numPr>
          <w:ilvl w:val="0"/>
          <w:numId w:val="9"/>
        </w:numPr>
        <w:spacing w:after="120" w:line="240" w:lineRule="auto"/>
        <w:ind w:left="992" w:hanging="567"/>
        <w:contextualSpacing w:val="0"/>
        <w:jc w:val="both"/>
        <w:rPr>
          <w:rFonts w:ascii="Arial" w:hAnsi="Arial" w:cs="Arial"/>
          <w:sz w:val="24"/>
          <w:szCs w:val="24"/>
        </w:rPr>
      </w:pPr>
      <w:r w:rsidRPr="003D7BE4">
        <w:rPr>
          <w:rFonts w:ascii="Arial" w:hAnsi="Arial" w:cs="Arial"/>
          <w:sz w:val="24"/>
          <w:szCs w:val="24"/>
        </w:rPr>
        <w:t>Les administrateurs qui n’ont pas déposé leur déclaration annuelle d’intérêts dûment signée</w:t>
      </w:r>
      <w:r w:rsidR="008C4F61" w:rsidRPr="003D7BE4">
        <w:rPr>
          <w:rFonts w:ascii="Arial" w:hAnsi="Arial" w:cs="Arial"/>
          <w:sz w:val="24"/>
          <w:szCs w:val="24"/>
        </w:rPr>
        <w:t xml:space="preserve"> dans les délais prévus pour le faire par le Conseil</w:t>
      </w:r>
      <w:r w:rsidRPr="003D7BE4">
        <w:rPr>
          <w:rFonts w:ascii="Arial" w:hAnsi="Arial" w:cs="Arial"/>
          <w:sz w:val="24"/>
          <w:szCs w:val="24"/>
        </w:rPr>
        <w:t>;</w:t>
      </w:r>
    </w:p>
    <w:p w14:paraId="698D9036" w14:textId="77777777" w:rsidR="00540122" w:rsidRPr="003D7BE4" w:rsidRDefault="00540122" w:rsidP="00EC1B4B">
      <w:pPr>
        <w:pStyle w:val="Paragraphedeliste"/>
        <w:numPr>
          <w:ilvl w:val="0"/>
          <w:numId w:val="9"/>
        </w:numPr>
        <w:spacing w:after="120" w:line="240" w:lineRule="auto"/>
        <w:ind w:left="992" w:hanging="567"/>
        <w:contextualSpacing w:val="0"/>
        <w:jc w:val="both"/>
        <w:rPr>
          <w:rFonts w:ascii="Arial" w:hAnsi="Arial" w:cs="Arial"/>
          <w:sz w:val="24"/>
          <w:szCs w:val="24"/>
        </w:rPr>
      </w:pPr>
      <w:r w:rsidRPr="003D7BE4">
        <w:rPr>
          <w:rFonts w:ascii="Arial" w:hAnsi="Arial" w:cs="Arial"/>
          <w:sz w:val="24"/>
          <w:szCs w:val="24"/>
        </w:rPr>
        <w:t>L’administrateur qui termine son quatrième mandat consécutif;</w:t>
      </w:r>
    </w:p>
    <w:p w14:paraId="76E24E57" w14:textId="77777777" w:rsidR="00540122" w:rsidRPr="003D7BE4" w:rsidRDefault="00540122" w:rsidP="00EC1B4B">
      <w:pPr>
        <w:pStyle w:val="Paragraphedeliste"/>
        <w:numPr>
          <w:ilvl w:val="0"/>
          <w:numId w:val="9"/>
        </w:numPr>
        <w:spacing w:after="120" w:line="240" w:lineRule="auto"/>
        <w:ind w:left="992" w:hanging="567"/>
        <w:contextualSpacing w:val="0"/>
        <w:jc w:val="both"/>
        <w:rPr>
          <w:rFonts w:ascii="Arial" w:hAnsi="Arial" w:cs="Arial"/>
          <w:sz w:val="24"/>
          <w:szCs w:val="24"/>
        </w:rPr>
      </w:pPr>
      <w:r w:rsidRPr="003D7BE4">
        <w:rPr>
          <w:rFonts w:ascii="Arial" w:hAnsi="Arial" w:cs="Arial"/>
          <w:sz w:val="24"/>
          <w:szCs w:val="24"/>
        </w:rPr>
        <w:t xml:space="preserve">Les employés salariés de la Corporation. </w:t>
      </w:r>
    </w:p>
    <w:p w14:paraId="62E460EE" w14:textId="77777777" w:rsidR="002F2BD6" w:rsidRPr="003D7BE4" w:rsidRDefault="002F2BD6" w:rsidP="002F2BD6">
      <w:pPr>
        <w:spacing w:after="0" w:line="240" w:lineRule="auto"/>
        <w:jc w:val="both"/>
        <w:rPr>
          <w:rFonts w:ascii="Arial" w:hAnsi="Arial" w:cs="Arial"/>
          <w:sz w:val="24"/>
          <w:szCs w:val="24"/>
        </w:rPr>
      </w:pPr>
    </w:p>
    <w:p w14:paraId="6E677814" w14:textId="77777777" w:rsidR="00540122" w:rsidRPr="003D7BE4" w:rsidRDefault="00540122" w:rsidP="00395479">
      <w:pPr>
        <w:spacing w:after="0" w:line="240" w:lineRule="auto"/>
        <w:jc w:val="both"/>
        <w:rPr>
          <w:rFonts w:ascii="Arial" w:hAnsi="Arial" w:cs="Arial"/>
          <w:sz w:val="24"/>
          <w:szCs w:val="24"/>
        </w:rPr>
      </w:pPr>
      <w:r w:rsidRPr="003D7BE4">
        <w:rPr>
          <w:rFonts w:ascii="Arial" w:hAnsi="Arial" w:cs="Arial"/>
          <w:sz w:val="24"/>
          <w:szCs w:val="24"/>
        </w:rPr>
        <w:t xml:space="preserve">Les antécédents judiciaires prohibés sont les infractions ou les inconduites d’ordre sexuel ou contraire aux bonnes mœurs, les infractions contre la personne et la réputation et les infractions reliées aux opérations frauduleuses en matière de contrat de commerce. </w:t>
      </w:r>
    </w:p>
    <w:p w14:paraId="12768D81" w14:textId="77777777" w:rsidR="002E01F4" w:rsidRPr="004D3EAB" w:rsidRDefault="002E01F4" w:rsidP="00EC1B4B">
      <w:pPr>
        <w:pStyle w:val="Titre3"/>
      </w:pPr>
    </w:p>
    <w:p w14:paraId="691F599D" w14:textId="16381246" w:rsidR="00540122" w:rsidRPr="004D3EAB" w:rsidRDefault="00540122" w:rsidP="00EC1B4B">
      <w:pPr>
        <w:pStyle w:val="Titre3"/>
      </w:pPr>
      <w:r w:rsidRPr="004D3EAB">
        <w:t>Article #</w:t>
      </w:r>
      <w:r w:rsidR="002E01F4" w:rsidRPr="004D3EAB">
        <w:t xml:space="preserve"> </w:t>
      </w:r>
      <w:r w:rsidRPr="004D3EAB">
        <w:t>2</w:t>
      </w:r>
      <w:r w:rsidR="00212B01">
        <w:t>8</w:t>
      </w:r>
      <w:r w:rsidR="00C05D24" w:rsidRPr="004D3EAB">
        <w:t xml:space="preserve"> </w:t>
      </w:r>
      <w:r w:rsidRPr="004D3EAB">
        <w:t>– Répartition des sièges au Conseil</w:t>
      </w:r>
    </w:p>
    <w:p w14:paraId="76A319C1" w14:textId="77777777" w:rsidR="00540122" w:rsidRPr="00382B30" w:rsidRDefault="00540122" w:rsidP="00540122">
      <w:pPr>
        <w:jc w:val="both"/>
        <w:rPr>
          <w:rFonts w:ascii="Arial" w:hAnsi="Arial" w:cs="Arial"/>
          <w:sz w:val="24"/>
          <w:szCs w:val="24"/>
          <w:lang w:eastAsia="fr-CA"/>
        </w:rPr>
      </w:pPr>
      <w:r w:rsidRPr="00650A28">
        <w:rPr>
          <w:rFonts w:ascii="Arial" w:hAnsi="Arial" w:cs="Arial"/>
          <w:sz w:val="24"/>
          <w:szCs w:val="24"/>
          <w:lang w:eastAsia="fr-CA"/>
        </w:rPr>
        <w:t xml:space="preserve">Dans la composition du Conseil, la Corporation respecte la répartition des sièges ci-dessous : </w:t>
      </w:r>
    </w:p>
    <w:p w14:paraId="6A1FFC12" w14:textId="77777777" w:rsidR="00540122" w:rsidRPr="00382B30" w:rsidRDefault="00540122" w:rsidP="00EC1B4B">
      <w:pPr>
        <w:pStyle w:val="Paragraphedeliste"/>
        <w:numPr>
          <w:ilvl w:val="0"/>
          <w:numId w:val="10"/>
        </w:numPr>
        <w:spacing w:after="120" w:line="240" w:lineRule="auto"/>
        <w:contextualSpacing w:val="0"/>
        <w:jc w:val="both"/>
        <w:rPr>
          <w:rFonts w:ascii="Arial" w:hAnsi="Arial" w:cs="Arial"/>
          <w:sz w:val="24"/>
          <w:szCs w:val="24"/>
        </w:rPr>
      </w:pPr>
      <w:r w:rsidRPr="00382B30">
        <w:rPr>
          <w:rFonts w:ascii="Arial" w:hAnsi="Arial" w:cs="Arial"/>
          <w:sz w:val="24"/>
          <w:szCs w:val="24"/>
        </w:rPr>
        <w:t xml:space="preserve">Le président sortant n’a pas de siège d’office au Conseil; </w:t>
      </w:r>
    </w:p>
    <w:p w14:paraId="68161B39" w14:textId="77777777" w:rsidR="00540122" w:rsidRPr="002F507E" w:rsidRDefault="00540122" w:rsidP="00EC1B4B">
      <w:pPr>
        <w:pStyle w:val="Paragraphedeliste"/>
        <w:numPr>
          <w:ilvl w:val="0"/>
          <w:numId w:val="10"/>
        </w:numPr>
        <w:spacing w:after="120" w:line="240" w:lineRule="auto"/>
        <w:contextualSpacing w:val="0"/>
        <w:jc w:val="both"/>
        <w:rPr>
          <w:rFonts w:ascii="Arial" w:hAnsi="Arial" w:cs="Arial"/>
          <w:sz w:val="24"/>
          <w:szCs w:val="24"/>
        </w:rPr>
      </w:pPr>
      <w:r w:rsidRPr="00382B30">
        <w:rPr>
          <w:rFonts w:ascii="Arial" w:hAnsi="Arial" w:cs="Arial"/>
          <w:sz w:val="24"/>
          <w:szCs w:val="24"/>
        </w:rPr>
        <w:t xml:space="preserve">Au minimum deux (2) administrateurs devront être considérés indépendants. </w:t>
      </w:r>
    </w:p>
    <w:p w14:paraId="4F749F08" w14:textId="66DC1DEA" w:rsidR="006B225C" w:rsidRPr="00101AB1" w:rsidRDefault="00540122" w:rsidP="00101AB1">
      <w:pPr>
        <w:pStyle w:val="Paragraphedeliste"/>
        <w:numPr>
          <w:ilvl w:val="0"/>
          <w:numId w:val="10"/>
        </w:numPr>
        <w:spacing w:after="120" w:line="240" w:lineRule="auto"/>
        <w:ind w:left="714" w:hanging="357"/>
        <w:contextualSpacing w:val="0"/>
        <w:jc w:val="both"/>
        <w:rPr>
          <w:rFonts w:ascii="Arial" w:hAnsi="Arial" w:cs="Arial"/>
          <w:sz w:val="24"/>
          <w:szCs w:val="24"/>
        </w:rPr>
      </w:pPr>
      <w:r w:rsidRPr="002F507E">
        <w:rPr>
          <w:rFonts w:ascii="Arial" w:hAnsi="Arial" w:cs="Arial"/>
          <w:sz w:val="24"/>
          <w:szCs w:val="24"/>
        </w:rPr>
        <w:t xml:space="preserve">Au maximum un (1) athlète actif sur la scène nationale ou internationale pourra siéger comme administrateur au Conseil. </w:t>
      </w:r>
    </w:p>
    <w:p w14:paraId="530005E1" w14:textId="2B308CDC" w:rsidR="00E21481" w:rsidRPr="006B225C" w:rsidRDefault="00E21481" w:rsidP="004A68A9">
      <w:pPr>
        <w:spacing w:after="0" w:line="240" w:lineRule="auto"/>
        <w:contextualSpacing/>
        <w:jc w:val="both"/>
        <w:rPr>
          <w:rFonts w:ascii="Arial" w:hAnsi="Arial" w:cs="Arial"/>
          <w:b/>
          <w:bCs/>
          <w:sz w:val="24"/>
          <w:szCs w:val="24"/>
          <w:u w:val="single"/>
          <w:lang w:eastAsia="fr-CA"/>
        </w:rPr>
      </w:pPr>
    </w:p>
    <w:p w14:paraId="42EE6533" w14:textId="449A995E" w:rsidR="00A354DA" w:rsidRPr="004D3EAB" w:rsidRDefault="00A354DA" w:rsidP="00EC1B4B">
      <w:pPr>
        <w:pStyle w:val="Titre3"/>
      </w:pPr>
      <w:r w:rsidRPr="004D3EAB">
        <w:t>Article # 2</w:t>
      </w:r>
      <w:r w:rsidR="00750184">
        <w:t>9</w:t>
      </w:r>
      <w:r w:rsidRPr="004D3EAB">
        <w:t xml:space="preserve"> – Administrateur indépendant</w:t>
      </w:r>
    </w:p>
    <w:p w14:paraId="65D3B140" w14:textId="77777777" w:rsidR="00A354DA" w:rsidRPr="00382B30" w:rsidRDefault="00A354DA" w:rsidP="00395479">
      <w:pPr>
        <w:spacing w:after="0" w:line="240" w:lineRule="auto"/>
        <w:jc w:val="both"/>
        <w:rPr>
          <w:rFonts w:ascii="Arial" w:hAnsi="Arial" w:cs="Arial"/>
          <w:sz w:val="24"/>
          <w:szCs w:val="24"/>
          <w:lang w:eastAsia="fr-CA"/>
        </w:rPr>
      </w:pPr>
      <w:r w:rsidRPr="00650A28">
        <w:rPr>
          <w:rFonts w:ascii="Arial" w:hAnsi="Arial" w:cs="Arial"/>
          <w:sz w:val="24"/>
          <w:szCs w:val="24"/>
          <w:lang w:eastAsia="fr-CA"/>
        </w:rPr>
        <w:t>Afin de siéger comme administrateur indépendant de la Corporation, cet administrateur ne doit pas avoir été désigné pour représenter un membre club sportif ou un membre collectif. Également, il ne doit pas être</w:t>
      </w:r>
      <w:r w:rsidRPr="00382B30">
        <w:rPr>
          <w:rFonts w:ascii="Arial" w:hAnsi="Arial" w:cs="Arial"/>
          <w:sz w:val="24"/>
          <w:szCs w:val="24"/>
          <w:lang w:eastAsia="fr-CA"/>
        </w:rPr>
        <w:t xml:space="preserve"> un administrateur, un gestionnaire ou un membre du personnel d’un membre club sportif ou d’un membre collectif. Un administrateur indépendant ne peut être un entraîneur ou un officiel. Un administrateur indépendant ne peut être un athlète évoluant sur la scène nationale ou internationale et finalement il ne peut être le parent d’un athlète ou d’un entraîneur d’une équipe provinciale sous la responsabilité de la Corporation. </w:t>
      </w:r>
    </w:p>
    <w:p w14:paraId="0543BF97" w14:textId="77777777" w:rsidR="002E01F4" w:rsidRPr="002F507E" w:rsidRDefault="002E01F4" w:rsidP="00395479">
      <w:pPr>
        <w:spacing w:after="0" w:line="240" w:lineRule="auto"/>
        <w:jc w:val="both"/>
        <w:rPr>
          <w:rFonts w:ascii="Arial" w:hAnsi="Arial" w:cs="Arial"/>
          <w:sz w:val="24"/>
          <w:szCs w:val="24"/>
          <w:lang w:eastAsia="fr-CA"/>
        </w:rPr>
      </w:pPr>
    </w:p>
    <w:p w14:paraId="1319C772" w14:textId="0DCE7297" w:rsidR="00F72F55" w:rsidRPr="004D3EAB" w:rsidRDefault="00F72F55" w:rsidP="00EC1B4B">
      <w:pPr>
        <w:pStyle w:val="Titre3"/>
      </w:pPr>
      <w:r w:rsidRPr="004D3EAB">
        <w:t>Article #</w:t>
      </w:r>
      <w:r w:rsidR="002E01F4" w:rsidRPr="004D3EAB">
        <w:t xml:space="preserve"> </w:t>
      </w:r>
      <w:r w:rsidR="00750184">
        <w:t>30</w:t>
      </w:r>
      <w:r w:rsidRPr="004D3EAB">
        <w:t xml:space="preserve"> - Pouvoir du Conseil</w:t>
      </w:r>
    </w:p>
    <w:p w14:paraId="5FED2E1A" w14:textId="6FB7059A" w:rsidR="00F72F55" w:rsidRPr="00382B30" w:rsidRDefault="00750184" w:rsidP="00E21481">
      <w:pPr>
        <w:pStyle w:val="Listenumros"/>
        <w:widowControl w:val="0"/>
        <w:numPr>
          <w:ilvl w:val="0"/>
          <w:numId w:val="0"/>
        </w:numPr>
        <w:ind w:left="567" w:hanging="567"/>
        <w:rPr>
          <w:rFonts w:cs="Arial"/>
          <w:sz w:val="24"/>
        </w:rPr>
      </w:pPr>
      <w:r>
        <w:rPr>
          <w:rFonts w:cs="Arial"/>
          <w:sz w:val="24"/>
        </w:rPr>
        <w:t>30</w:t>
      </w:r>
      <w:r w:rsidR="00F72F55" w:rsidRPr="00382B30">
        <w:rPr>
          <w:rFonts w:cs="Arial"/>
          <w:sz w:val="24"/>
        </w:rPr>
        <w:t>.1</w:t>
      </w:r>
      <w:r w:rsidR="00F72F55" w:rsidRPr="00382B30">
        <w:rPr>
          <w:rFonts w:cs="Arial"/>
          <w:sz w:val="24"/>
        </w:rPr>
        <w:tab/>
        <w:t xml:space="preserve">Le Conseil voit à toutes les affaires de la Corporation. Le </w:t>
      </w:r>
      <w:r w:rsidR="002B7F1C">
        <w:rPr>
          <w:rFonts w:cs="Arial"/>
          <w:sz w:val="24"/>
        </w:rPr>
        <w:t>C</w:t>
      </w:r>
      <w:r w:rsidR="00F72F55" w:rsidRPr="00382B30">
        <w:rPr>
          <w:rFonts w:cs="Arial"/>
          <w:sz w:val="24"/>
        </w:rPr>
        <w:t xml:space="preserve">onseil d’administration exerce notamment les tâches suivantes : </w:t>
      </w:r>
    </w:p>
    <w:p w14:paraId="290E93DB" w14:textId="77777777" w:rsidR="00F72F55" w:rsidRPr="00382B30" w:rsidRDefault="00F72F55" w:rsidP="00F72F55">
      <w:pPr>
        <w:pStyle w:val="Listenumros"/>
        <w:widowControl w:val="0"/>
        <w:numPr>
          <w:ilvl w:val="0"/>
          <w:numId w:val="0"/>
        </w:numPr>
        <w:rPr>
          <w:rFonts w:cs="Arial"/>
          <w:sz w:val="24"/>
        </w:rPr>
      </w:pPr>
    </w:p>
    <w:p w14:paraId="2F4B0E6E" w14:textId="77777777" w:rsidR="00F72F55" w:rsidRPr="002F507E" w:rsidRDefault="00F72F55" w:rsidP="00EC1B4B">
      <w:pPr>
        <w:pStyle w:val="Listenumros"/>
        <w:widowControl w:val="0"/>
        <w:numPr>
          <w:ilvl w:val="0"/>
          <w:numId w:val="12"/>
        </w:numPr>
        <w:spacing w:after="120"/>
        <w:ind w:left="714" w:hanging="357"/>
        <w:rPr>
          <w:rFonts w:cs="Arial"/>
          <w:sz w:val="24"/>
        </w:rPr>
      </w:pPr>
      <w:r w:rsidRPr="002F507E">
        <w:rPr>
          <w:rFonts w:cs="Arial"/>
          <w:sz w:val="24"/>
        </w:rPr>
        <w:lastRenderedPageBreak/>
        <w:t>Élaborer, proposer et interpréter la mission de la Corporation en s’assurant que celle-ci demeure cohérente et dans le respect de la continuité et des limites des objets prévus aux lettres patentes et il en interprète les règlements généraux;</w:t>
      </w:r>
    </w:p>
    <w:p w14:paraId="6D754B94" w14:textId="77777777" w:rsidR="00F72F55" w:rsidRPr="00143FB4" w:rsidRDefault="00F72F55" w:rsidP="00EC1B4B">
      <w:pPr>
        <w:pStyle w:val="Listenumros"/>
        <w:widowControl w:val="0"/>
        <w:numPr>
          <w:ilvl w:val="0"/>
          <w:numId w:val="12"/>
        </w:numPr>
        <w:spacing w:after="120"/>
        <w:ind w:left="714" w:hanging="357"/>
        <w:rPr>
          <w:rFonts w:cs="Arial"/>
          <w:sz w:val="24"/>
        </w:rPr>
      </w:pPr>
      <w:r w:rsidRPr="00143FB4">
        <w:rPr>
          <w:rFonts w:cs="Arial"/>
          <w:sz w:val="24"/>
        </w:rPr>
        <w:t>Adopte un plan stratégique qui contient des indicateurs quantifiant les cibles à atteindre pour relever les défis permettant d’améliorer la pratique du sport et en fait le suivi de l’avancement de ce plan au moins deux (2) fois par (1) an;</w:t>
      </w:r>
    </w:p>
    <w:p w14:paraId="47E160C1" w14:textId="77777777" w:rsidR="00F72F55" w:rsidRPr="00945A7D" w:rsidRDefault="00F72F55" w:rsidP="00EC1B4B">
      <w:pPr>
        <w:pStyle w:val="Listenumros"/>
        <w:widowControl w:val="0"/>
        <w:numPr>
          <w:ilvl w:val="0"/>
          <w:numId w:val="12"/>
        </w:numPr>
        <w:spacing w:after="120"/>
        <w:ind w:left="714" w:hanging="357"/>
        <w:rPr>
          <w:rFonts w:cs="Arial"/>
          <w:sz w:val="24"/>
        </w:rPr>
      </w:pPr>
      <w:r w:rsidRPr="00945A7D">
        <w:rPr>
          <w:rFonts w:cs="Arial"/>
          <w:sz w:val="24"/>
        </w:rPr>
        <w:t xml:space="preserve">Approuve le plan d’action préparé par la direction générale en accord avec le plan stratégique; </w:t>
      </w:r>
    </w:p>
    <w:p w14:paraId="2C49ACD9" w14:textId="77777777" w:rsidR="00F72F55" w:rsidRPr="003D7BE4" w:rsidRDefault="00F72F55" w:rsidP="00EC1B4B">
      <w:pPr>
        <w:pStyle w:val="Listenumros"/>
        <w:widowControl w:val="0"/>
        <w:numPr>
          <w:ilvl w:val="0"/>
          <w:numId w:val="12"/>
        </w:numPr>
        <w:spacing w:after="120"/>
        <w:ind w:left="714" w:hanging="357"/>
        <w:rPr>
          <w:rFonts w:cs="Arial"/>
          <w:sz w:val="24"/>
        </w:rPr>
      </w:pPr>
      <w:r w:rsidRPr="003D7BE4">
        <w:rPr>
          <w:rFonts w:cs="Arial"/>
          <w:sz w:val="24"/>
        </w:rPr>
        <w:t xml:space="preserve">Publier sur son site web de l’information concernant sa gouvernance et la réalisation de ses activités. </w:t>
      </w:r>
    </w:p>
    <w:p w14:paraId="2178C76B" w14:textId="77777777" w:rsidR="00F72F55" w:rsidRPr="003D7BE4" w:rsidRDefault="00F72F55" w:rsidP="00EC1B4B">
      <w:pPr>
        <w:pStyle w:val="Listenumros"/>
        <w:widowControl w:val="0"/>
        <w:numPr>
          <w:ilvl w:val="0"/>
          <w:numId w:val="12"/>
        </w:numPr>
        <w:spacing w:after="120"/>
        <w:ind w:left="714" w:hanging="357"/>
        <w:rPr>
          <w:rFonts w:cs="Arial"/>
          <w:sz w:val="24"/>
        </w:rPr>
      </w:pPr>
      <w:r w:rsidRPr="003D7BE4">
        <w:rPr>
          <w:rFonts w:cs="Arial"/>
          <w:sz w:val="24"/>
        </w:rPr>
        <w:t>Adopter les prévisions budgétaires de la Corporation et les états financiers préparés par l’auditeur indépendant;</w:t>
      </w:r>
    </w:p>
    <w:p w14:paraId="31870B65" w14:textId="77777777" w:rsidR="00F72F55" w:rsidRPr="003D7BE4" w:rsidRDefault="00F72F55" w:rsidP="00EC1B4B">
      <w:pPr>
        <w:pStyle w:val="Listenumros"/>
        <w:widowControl w:val="0"/>
        <w:numPr>
          <w:ilvl w:val="0"/>
          <w:numId w:val="12"/>
        </w:numPr>
        <w:spacing w:after="120"/>
        <w:ind w:left="714" w:hanging="357"/>
        <w:rPr>
          <w:rFonts w:cs="Arial"/>
          <w:sz w:val="24"/>
        </w:rPr>
      </w:pPr>
      <w:r w:rsidRPr="003D7BE4">
        <w:rPr>
          <w:rFonts w:cs="Arial"/>
          <w:sz w:val="24"/>
        </w:rPr>
        <w:t>Adopter un budget d’exploitation annuel au plus tard trois (3) mois après le début de l’année financière;</w:t>
      </w:r>
    </w:p>
    <w:p w14:paraId="24CCEC06" w14:textId="77777777" w:rsidR="00F72F55" w:rsidRPr="003D7BE4" w:rsidRDefault="00F72F55" w:rsidP="00EC1B4B">
      <w:pPr>
        <w:pStyle w:val="Listenumros"/>
        <w:widowControl w:val="0"/>
        <w:numPr>
          <w:ilvl w:val="0"/>
          <w:numId w:val="12"/>
        </w:numPr>
        <w:spacing w:after="120"/>
        <w:ind w:left="714" w:hanging="357"/>
        <w:rPr>
          <w:rFonts w:cs="Arial"/>
          <w:sz w:val="24"/>
        </w:rPr>
      </w:pPr>
      <w:r w:rsidRPr="003D7BE4">
        <w:rPr>
          <w:rFonts w:cs="Arial"/>
          <w:sz w:val="24"/>
        </w:rPr>
        <w:t>Publier sur son site web, un sommaire de son rapport financier;</w:t>
      </w:r>
    </w:p>
    <w:p w14:paraId="64875CD9" w14:textId="77777777" w:rsidR="00F72F55" w:rsidRPr="003D7BE4" w:rsidRDefault="00F72F55" w:rsidP="00EC1B4B">
      <w:pPr>
        <w:pStyle w:val="Listenumros"/>
        <w:widowControl w:val="0"/>
        <w:numPr>
          <w:ilvl w:val="0"/>
          <w:numId w:val="12"/>
        </w:numPr>
        <w:spacing w:after="120"/>
        <w:ind w:left="714" w:hanging="357"/>
        <w:rPr>
          <w:rFonts w:cs="Arial"/>
          <w:sz w:val="24"/>
        </w:rPr>
      </w:pPr>
      <w:r w:rsidRPr="003D7BE4">
        <w:rPr>
          <w:rFonts w:cs="Arial"/>
          <w:sz w:val="24"/>
        </w:rPr>
        <w:t>Réviser aux deux (2) ans les lettres patentes et les règlements généraux et les mets à jour, s’il y a lieu;</w:t>
      </w:r>
    </w:p>
    <w:p w14:paraId="3801D34A" w14:textId="77777777" w:rsidR="00F72F55" w:rsidRPr="003D7BE4" w:rsidRDefault="00F72F55" w:rsidP="00EC1B4B">
      <w:pPr>
        <w:pStyle w:val="Listenumros"/>
        <w:widowControl w:val="0"/>
        <w:numPr>
          <w:ilvl w:val="0"/>
          <w:numId w:val="12"/>
        </w:numPr>
        <w:spacing w:after="120"/>
        <w:ind w:left="714" w:hanging="357"/>
        <w:rPr>
          <w:rFonts w:cs="Arial"/>
          <w:sz w:val="24"/>
        </w:rPr>
      </w:pPr>
      <w:r w:rsidRPr="003D7BE4">
        <w:rPr>
          <w:rFonts w:cs="Arial"/>
          <w:sz w:val="24"/>
        </w:rPr>
        <w:t>Dresser annuellement le profil des compétences complémentaires dont il a besoin afin d’atteindre ses objectifs et réaliser son plan pluriannuel de développement;</w:t>
      </w:r>
    </w:p>
    <w:p w14:paraId="39138B49" w14:textId="77777777" w:rsidR="00F72F55" w:rsidRPr="003D7BE4" w:rsidRDefault="00F72F55" w:rsidP="00EC1B4B">
      <w:pPr>
        <w:pStyle w:val="Listenumros"/>
        <w:widowControl w:val="0"/>
        <w:numPr>
          <w:ilvl w:val="0"/>
          <w:numId w:val="12"/>
        </w:numPr>
        <w:spacing w:after="120"/>
        <w:ind w:left="714" w:hanging="357"/>
        <w:rPr>
          <w:rFonts w:cs="Arial"/>
          <w:sz w:val="24"/>
        </w:rPr>
      </w:pPr>
      <w:r w:rsidRPr="003D7BE4">
        <w:rPr>
          <w:rFonts w:cs="Arial"/>
          <w:sz w:val="24"/>
        </w:rPr>
        <w:t>Effectuer périodiquement une évaluation de son fonctionnement et de la contribution des administrateurs;</w:t>
      </w:r>
    </w:p>
    <w:p w14:paraId="3DD33B59" w14:textId="77777777" w:rsidR="00F72F55" w:rsidRPr="003D7BE4" w:rsidRDefault="00F72F55" w:rsidP="00EC1B4B">
      <w:pPr>
        <w:pStyle w:val="Listenumros"/>
        <w:widowControl w:val="0"/>
        <w:numPr>
          <w:ilvl w:val="0"/>
          <w:numId w:val="12"/>
        </w:numPr>
        <w:spacing w:after="120"/>
        <w:ind w:left="714" w:hanging="357"/>
        <w:rPr>
          <w:rFonts w:cs="Arial"/>
          <w:sz w:val="24"/>
        </w:rPr>
      </w:pPr>
      <w:r w:rsidRPr="003D7BE4">
        <w:rPr>
          <w:rFonts w:cs="Arial"/>
          <w:sz w:val="24"/>
        </w:rPr>
        <w:t>S’assurer de l’existence d’un processus d’accueil des nouveaux administrateurs;</w:t>
      </w:r>
    </w:p>
    <w:p w14:paraId="6B989846" w14:textId="77777777" w:rsidR="00F72F55" w:rsidRPr="003D7BE4" w:rsidRDefault="00F72F55" w:rsidP="00EC1B4B">
      <w:pPr>
        <w:pStyle w:val="Listenumros"/>
        <w:widowControl w:val="0"/>
        <w:numPr>
          <w:ilvl w:val="0"/>
          <w:numId w:val="12"/>
        </w:numPr>
        <w:spacing w:after="120"/>
        <w:ind w:left="714" w:hanging="357"/>
        <w:rPr>
          <w:rFonts w:cs="Arial"/>
          <w:sz w:val="24"/>
        </w:rPr>
      </w:pPr>
      <w:r w:rsidRPr="003D7BE4">
        <w:rPr>
          <w:rFonts w:cs="Arial"/>
          <w:sz w:val="24"/>
        </w:rPr>
        <w:t xml:space="preserve">S’assurer que les administrateurs ont accès à de la formation en matière de gouvernance, lorsque nécessaire </w:t>
      </w:r>
    </w:p>
    <w:p w14:paraId="5816B88E" w14:textId="77777777" w:rsidR="00F72F55" w:rsidRPr="003D7BE4" w:rsidRDefault="00F72F55" w:rsidP="00EC1B4B">
      <w:pPr>
        <w:pStyle w:val="Listenumros"/>
        <w:widowControl w:val="0"/>
        <w:numPr>
          <w:ilvl w:val="0"/>
          <w:numId w:val="12"/>
        </w:numPr>
        <w:spacing w:after="120"/>
        <w:ind w:left="714" w:hanging="357"/>
        <w:rPr>
          <w:rFonts w:cs="Arial"/>
          <w:sz w:val="24"/>
        </w:rPr>
      </w:pPr>
      <w:r w:rsidRPr="003D7BE4">
        <w:rPr>
          <w:rFonts w:cs="Arial"/>
          <w:sz w:val="24"/>
        </w:rPr>
        <w:t xml:space="preserve">Adopter et examiner périodiquement toutes les politiques nécessaires à son bon fonctionnement. </w:t>
      </w:r>
    </w:p>
    <w:p w14:paraId="7AB2F4A0" w14:textId="77777777" w:rsidR="00945A7D" w:rsidRPr="00945A7D" w:rsidRDefault="00945A7D" w:rsidP="00395479">
      <w:pPr>
        <w:spacing w:after="0" w:line="240" w:lineRule="auto"/>
        <w:jc w:val="both"/>
        <w:rPr>
          <w:rFonts w:ascii="Arial" w:hAnsi="Arial" w:cs="Arial"/>
          <w:sz w:val="24"/>
          <w:szCs w:val="24"/>
        </w:rPr>
      </w:pPr>
    </w:p>
    <w:p w14:paraId="3E5FA48C" w14:textId="294F034F" w:rsidR="00F72F55" w:rsidRPr="004D3EAB" w:rsidRDefault="00F72F55" w:rsidP="00EC1B4B">
      <w:pPr>
        <w:pStyle w:val="Titre3"/>
      </w:pPr>
      <w:r w:rsidRPr="004D3EAB">
        <w:t>Article #</w:t>
      </w:r>
      <w:r w:rsidR="002E01F4" w:rsidRPr="004D3EAB">
        <w:t xml:space="preserve"> </w:t>
      </w:r>
      <w:r w:rsidR="00212B01">
        <w:t>31</w:t>
      </w:r>
      <w:r w:rsidR="00C05D24" w:rsidRPr="004D3EAB">
        <w:t xml:space="preserve"> </w:t>
      </w:r>
      <w:r w:rsidRPr="004D3EAB">
        <w:t>- Réunions du Conseil</w:t>
      </w:r>
    </w:p>
    <w:p w14:paraId="6C51F57E" w14:textId="6561AE77" w:rsidR="00F72F55" w:rsidRPr="00382B30" w:rsidRDefault="00212B01" w:rsidP="00E21481">
      <w:pPr>
        <w:widowControl w:val="0"/>
        <w:ind w:left="567" w:hanging="567"/>
        <w:jc w:val="both"/>
        <w:rPr>
          <w:rFonts w:ascii="Arial" w:hAnsi="Arial" w:cs="Arial"/>
          <w:sz w:val="24"/>
          <w:szCs w:val="24"/>
        </w:rPr>
      </w:pPr>
      <w:r>
        <w:rPr>
          <w:rFonts w:ascii="Arial" w:hAnsi="Arial" w:cs="Arial"/>
          <w:sz w:val="24"/>
          <w:szCs w:val="24"/>
        </w:rPr>
        <w:t>31</w:t>
      </w:r>
      <w:r w:rsidR="00F72F55" w:rsidRPr="00650A28">
        <w:rPr>
          <w:rFonts w:ascii="Arial" w:hAnsi="Arial" w:cs="Arial"/>
          <w:sz w:val="24"/>
          <w:szCs w:val="24"/>
        </w:rPr>
        <w:t>.1</w:t>
      </w:r>
      <w:r w:rsidR="00F72F55" w:rsidRPr="00650A28">
        <w:rPr>
          <w:rFonts w:ascii="Arial" w:hAnsi="Arial" w:cs="Arial"/>
          <w:sz w:val="24"/>
          <w:szCs w:val="24"/>
        </w:rPr>
        <w:tab/>
        <w:t>Le Conseil se réunit au moins quatre (4) fois par année ou davantage, selon les besoins de la Corporation.</w:t>
      </w:r>
    </w:p>
    <w:p w14:paraId="1F43C801" w14:textId="25B9A63F" w:rsidR="00F72F55" w:rsidRDefault="00212B01" w:rsidP="00E21481">
      <w:pPr>
        <w:widowControl w:val="0"/>
        <w:spacing w:after="0" w:line="240" w:lineRule="auto"/>
        <w:ind w:left="567" w:hanging="567"/>
        <w:jc w:val="both"/>
        <w:rPr>
          <w:rFonts w:ascii="Arial" w:hAnsi="Arial" w:cs="Arial"/>
          <w:sz w:val="24"/>
          <w:szCs w:val="24"/>
        </w:rPr>
      </w:pPr>
      <w:r>
        <w:rPr>
          <w:rFonts w:ascii="Arial" w:hAnsi="Arial" w:cs="Arial"/>
          <w:sz w:val="24"/>
          <w:szCs w:val="24"/>
        </w:rPr>
        <w:t>31</w:t>
      </w:r>
      <w:r w:rsidR="00F72F55" w:rsidRPr="00382B30">
        <w:rPr>
          <w:rFonts w:ascii="Arial" w:hAnsi="Arial" w:cs="Arial"/>
          <w:sz w:val="24"/>
          <w:szCs w:val="24"/>
        </w:rPr>
        <w:t>.2</w:t>
      </w:r>
      <w:r w:rsidR="00E21481" w:rsidRPr="00382B30">
        <w:rPr>
          <w:rFonts w:ascii="Arial" w:hAnsi="Arial" w:cs="Arial"/>
          <w:sz w:val="24"/>
          <w:szCs w:val="24"/>
        </w:rPr>
        <w:tab/>
      </w:r>
      <w:r w:rsidR="00F72F55" w:rsidRPr="002F507E">
        <w:rPr>
          <w:rFonts w:ascii="Arial" w:hAnsi="Arial" w:cs="Arial"/>
          <w:sz w:val="24"/>
          <w:szCs w:val="24"/>
        </w:rPr>
        <w:t xml:space="preserve">Si possible, lors de sa première rencontre régulière suivant l’assemblée générale annuelle, le Conseil adopte un calendrier des réunions ainsi qu’un plan de travail pour l’année à venir. </w:t>
      </w:r>
    </w:p>
    <w:p w14:paraId="065C9121" w14:textId="77777777" w:rsidR="00047609" w:rsidRDefault="00047609" w:rsidP="00E21481">
      <w:pPr>
        <w:widowControl w:val="0"/>
        <w:spacing w:after="0" w:line="240" w:lineRule="auto"/>
        <w:ind w:left="567" w:hanging="567"/>
        <w:jc w:val="both"/>
        <w:rPr>
          <w:rFonts w:ascii="Arial" w:hAnsi="Arial" w:cs="Arial"/>
          <w:sz w:val="24"/>
          <w:szCs w:val="24"/>
        </w:rPr>
      </w:pPr>
    </w:p>
    <w:p w14:paraId="28384C66" w14:textId="773488F3" w:rsidR="00047609" w:rsidRDefault="00212B01" w:rsidP="00E21481">
      <w:pPr>
        <w:widowControl w:val="0"/>
        <w:spacing w:after="0" w:line="240" w:lineRule="auto"/>
        <w:ind w:left="567" w:hanging="567"/>
        <w:jc w:val="both"/>
        <w:rPr>
          <w:rFonts w:ascii="Arial" w:hAnsi="Arial" w:cs="Arial"/>
          <w:sz w:val="24"/>
          <w:szCs w:val="24"/>
        </w:rPr>
      </w:pPr>
      <w:r>
        <w:rPr>
          <w:rFonts w:ascii="Arial" w:hAnsi="Arial" w:cs="Arial"/>
          <w:sz w:val="24"/>
          <w:szCs w:val="24"/>
        </w:rPr>
        <w:t>31</w:t>
      </w:r>
      <w:r w:rsidR="00047609">
        <w:rPr>
          <w:rFonts w:ascii="Arial" w:hAnsi="Arial" w:cs="Arial"/>
          <w:sz w:val="24"/>
          <w:szCs w:val="24"/>
        </w:rPr>
        <w:t>.3</w:t>
      </w:r>
      <w:r w:rsidR="00047609">
        <w:rPr>
          <w:rFonts w:ascii="Arial" w:hAnsi="Arial" w:cs="Arial"/>
          <w:sz w:val="24"/>
          <w:szCs w:val="24"/>
        </w:rPr>
        <w:tab/>
        <w:t>Le Conseil doit prévoir consacrer du temps pour les questions financières, les ressources humaines et la gouvernance, et ce, au moins une (1) fois par année, lors d’une réunion régulière du Conseil. Pour ce faire</w:t>
      </w:r>
      <w:r w:rsidR="00244390">
        <w:rPr>
          <w:rFonts w:ascii="Arial" w:hAnsi="Arial" w:cs="Arial"/>
          <w:sz w:val="24"/>
          <w:szCs w:val="24"/>
        </w:rPr>
        <w:t>,</w:t>
      </w:r>
      <w:r w:rsidR="00047609">
        <w:rPr>
          <w:rFonts w:ascii="Arial" w:hAnsi="Arial" w:cs="Arial"/>
          <w:sz w:val="24"/>
          <w:szCs w:val="24"/>
        </w:rPr>
        <w:t xml:space="preserve"> il inclut les items </w:t>
      </w:r>
      <w:r w:rsidR="00047609">
        <w:rPr>
          <w:rFonts w:ascii="Arial" w:hAnsi="Arial" w:cs="Arial"/>
          <w:sz w:val="24"/>
          <w:szCs w:val="24"/>
        </w:rPr>
        <w:lastRenderedPageBreak/>
        <w:t xml:space="preserve">suivants au sien de son plan de travail annuel : </w:t>
      </w:r>
    </w:p>
    <w:p w14:paraId="12D79B61" w14:textId="77777777" w:rsidR="00047609" w:rsidRDefault="00047609" w:rsidP="00E21481">
      <w:pPr>
        <w:widowControl w:val="0"/>
        <w:spacing w:after="0" w:line="240" w:lineRule="auto"/>
        <w:ind w:left="567" w:hanging="567"/>
        <w:jc w:val="both"/>
        <w:rPr>
          <w:rFonts w:ascii="Arial" w:hAnsi="Arial" w:cs="Arial"/>
          <w:sz w:val="24"/>
          <w:szCs w:val="24"/>
        </w:rPr>
      </w:pPr>
    </w:p>
    <w:p w14:paraId="7470A629" w14:textId="77777777" w:rsidR="00047609" w:rsidRDefault="00047609" w:rsidP="00EC1B4B">
      <w:pPr>
        <w:pStyle w:val="Paragraphedeliste"/>
        <w:widowControl w:val="0"/>
        <w:numPr>
          <w:ilvl w:val="0"/>
          <w:numId w:val="15"/>
        </w:numPr>
        <w:spacing w:after="120" w:line="240" w:lineRule="auto"/>
        <w:ind w:left="714" w:hanging="357"/>
        <w:contextualSpacing w:val="0"/>
        <w:jc w:val="both"/>
        <w:rPr>
          <w:rFonts w:ascii="Arial" w:hAnsi="Arial" w:cs="Arial"/>
          <w:sz w:val="24"/>
          <w:szCs w:val="24"/>
        </w:rPr>
      </w:pPr>
      <w:r>
        <w:rPr>
          <w:rFonts w:ascii="Arial" w:hAnsi="Arial" w:cs="Arial"/>
          <w:sz w:val="24"/>
          <w:szCs w:val="24"/>
        </w:rPr>
        <w:t>Rapport financier et budget;</w:t>
      </w:r>
    </w:p>
    <w:p w14:paraId="20A36F81" w14:textId="77777777" w:rsidR="00047609" w:rsidRDefault="00047609" w:rsidP="00EC1B4B">
      <w:pPr>
        <w:pStyle w:val="Paragraphedeliste"/>
        <w:widowControl w:val="0"/>
        <w:numPr>
          <w:ilvl w:val="0"/>
          <w:numId w:val="15"/>
        </w:numPr>
        <w:spacing w:after="120" w:line="240" w:lineRule="auto"/>
        <w:ind w:left="714" w:hanging="357"/>
        <w:contextualSpacing w:val="0"/>
        <w:jc w:val="both"/>
        <w:rPr>
          <w:rFonts w:ascii="Arial" w:hAnsi="Arial" w:cs="Arial"/>
          <w:sz w:val="24"/>
          <w:szCs w:val="24"/>
        </w:rPr>
      </w:pPr>
      <w:r>
        <w:rPr>
          <w:rFonts w:ascii="Arial" w:hAnsi="Arial" w:cs="Arial"/>
          <w:sz w:val="24"/>
          <w:szCs w:val="24"/>
        </w:rPr>
        <w:t>Analyse des risques;</w:t>
      </w:r>
    </w:p>
    <w:p w14:paraId="38F95E0A" w14:textId="77777777" w:rsidR="00047609" w:rsidRDefault="00047609" w:rsidP="00EC1B4B">
      <w:pPr>
        <w:pStyle w:val="Paragraphedeliste"/>
        <w:widowControl w:val="0"/>
        <w:numPr>
          <w:ilvl w:val="0"/>
          <w:numId w:val="15"/>
        </w:numPr>
        <w:spacing w:after="120" w:line="240" w:lineRule="auto"/>
        <w:ind w:left="714" w:hanging="357"/>
        <w:contextualSpacing w:val="0"/>
        <w:jc w:val="both"/>
        <w:rPr>
          <w:rFonts w:ascii="Arial" w:hAnsi="Arial" w:cs="Arial"/>
          <w:sz w:val="24"/>
          <w:szCs w:val="24"/>
        </w:rPr>
      </w:pPr>
      <w:r>
        <w:rPr>
          <w:rFonts w:ascii="Arial" w:hAnsi="Arial" w:cs="Arial"/>
          <w:sz w:val="24"/>
          <w:szCs w:val="24"/>
        </w:rPr>
        <w:t>Politiques de ressources humaines;</w:t>
      </w:r>
    </w:p>
    <w:p w14:paraId="5199659F" w14:textId="77777777" w:rsidR="00047609" w:rsidRDefault="00047609" w:rsidP="00EC1B4B">
      <w:pPr>
        <w:pStyle w:val="Paragraphedeliste"/>
        <w:widowControl w:val="0"/>
        <w:numPr>
          <w:ilvl w:val="0"/>
          <w:numId w:val="15"/>
        </w:numPr>
        <w:spacing w:after="120" w:line="240" w:lineRule="auto"/>
        <w:ind w:left="714" w:hanging="357"/>
        <w:contextualSpacing w:val="0"/>
        <w:jc w:val="both"/>
        <w:rPr>
          <w:rFonts w:ascii="Arial" w:hAnsi="Arial" w:cs="Arial"/>
          <w:sz w:val="24"/>
          <w:szCs w:val="24"/>
        </w:rPr>
      </w:pPr>
      <w:r>
        <w:rPr>
          <w:rFonts w:ascii="Arial" w:hAnsi="Arial" w:cs="Arial"/>
          <w:sz w:val="24"/>
          <w:szCs w:val="24"/>
        </w:rPr>
        <w:t>Gouvernance et planification du développement;</w:t>
      </w:r>
    </w:p>
    <w:p w14:paraId="04DC6340" w14:textId="6D0A9A80" w:rsidR="00047609" w:rsidRPr="00047609" w:rsidRDefault="00047609" w:rsidP="00EC1B4B">
      <w:pPr>
        <w:pStyle w:val="Paragraphedeliste"/>
        <w:widowControl w:val="0"/>
        <w:numPr>
          <w:ilvl w:val="0"/>
          <w:numId w:val="15"/>
        </w:numPr>
        <w:spacing w:after="120" w:line="240" w:lineRule="auto"/>
        <w:ind w:left="714" w:hanging="357"/>
        <w:contextualSpacing w:val="0"/>
        <w:jc w:val="both"/>
        <w:rPr>
          <w:rFonts w:ascii="Arial" w:hAnsi="Arial" w:cs="Arial"/>
          <w:sz w:val="24"/>
          <w:szCs w:val="24"/>
        </w:rPr>
      </w:pPr>
      <w:r>
        <w:rPr>
          <w:rFonts w:ascii="Arial" w:hAnsi="Arial" w:cs="Arial"/>
          <w:sz w:val="24"/>
          <w:szCs w:val="24"/>
        </w:rPr>
        <w:t>Suivi du plan de développement</w:t>
      </w:r>
      <w:r w:rsidR="00244390">
        <w:rPr>
          <w:rFonts w:ascii="Arial" w:hAnsi="Arial" w:cs="Arial"/>
          <w:sz w:val="24"/>
          <w:szCs w:val="24"/>
        </w:rPr>
        <w:t>.</w:t>
      </w:r>
      <w:r>
        <w:rPr>
          <w:rFonts w:ascii="Arial" w:hAnsi="Arial" w:cs="Arial"/>
          <w:sz w:val="24"/>
          <w:szCs w:val="24"/>
        </w:rPr>
        <w:t xml:space="preserve"> </w:t>
      </w:r>
    </w:p>
    <w:p w14:paraId="15D8439A" w14:textId="77777777" w:rsidR="00395479" w:rsidRPr="004D3EAB" w:rsidRDefault="00395479" w:rsidP="00EC1B4B">
      <w:pPr>
        <w:pStyle w:val="Titre3"/>
      </w:pPr>
    </w:p>
    <w:p w14:paraId="24A62B03" w14:textId="1EA22000" w:rsidR="00981D96" w:rsidRPr="004D3EAB" w:rsidRDefault="00981D96" w:rsidP="00EC1B4B">
      <w:pPr>
        <w:pStyle w:val="Titre3"/>
      </w:pPr>
      <w:r w:rsidRPr="004D3EAB">
        <w:t>Article #</w:t>
      </w:r>
      <w:r w:rsidR="002E01F4" w:rsidRPr="004D3EAB">
        <w:t xml:space="preserve"> </w:t>
      </w:r>
      <w:r w:rsidR="004D3EAB">
        <w:t>3</w:t>
      </w:r>
      <w:r w:rsidR="00212B01">
        <w:t>2</w:t>
      </w:r>
      <w:r w:rsidRPr="004D3EAB">
        <w:t xml:space="preserve"> – Convocation du Conseil</w:t>
      </w:r>
    </w:p>
    <w:p w14:paraId="6D81A94D" w14:textId="61C05C12" w:rsidR="00981D96" w:rsidRPr="00382B30" w:rsidRDefault="00047609" w:rsidP="00E21481">
      <w:pPr>
        <w:widowControl w:val="0"/>
        <w:ind w:left="567" w:hanging="567"/>
        <w:jc w:val="both"/>
        <w:rPr>
          <w:rFonts w:ascii="Arial" w:hAnsi="Arial" w:cs="Arial"/>
          <w:sz w:val="24"/>
          <w:szCs w:val="24"/>
        </w:rPr>
      </w:pPr>
      <w:r>
        <w:rPr>
          <w:rFonts w:ascii="Arial" w:hAnsi="Arial" w:cs="Arial"/>
          <w:sz w:val="24"/>
          <w:szCs w:val="24"/>
        </w:rPr>
        <w:t>3</w:t>
      </w:r>
      <w:r w:rsidR="00212B01">
        <w:rPr>
          <w:rFonts w:ascii="Arial" w:hAnsi="Arial" w:cs="Arial"/>
          <w:sz w:val="24"/>
          <w:szCs w:val="24"/>
        </w:rPr>
        <w:t>2</w:t>
      </w:r>
      <w:r w:rsidR="00981D96" w:rsidRPr="00382B30">
        <w:rPr>
          <w:rFonts w:ascii="Arial" w:hAnsi="Arial" w:cs="Arial"/>
          <w:sz w:val="24"/>
          <w:szCs w:val="24"/>
        </w:rPr>
        <w:t>.1</w:t>
      </w:r>
      <w:r w:rsidR="00981D96" w:rsidRPr="00382B30">
        <w:rPr>
          <w:rFonts w:ascii="Arial" w:hAnsi="Arial" w:cs="Arial"/>
          <w:sz w:val="24"/>
          <w:szCs w:val="24"/>
        </w:rPr>
        <w:tab/>
        <w:t xml:space="preserve">Le secrétaire de la Corporation est chargé de la convocation de toutes les réunions du Conseil et doit y procéder : </w:t>
      </w:r>
    </w:p>
    <w:p w14:paraId="2248D5C7" w14:textId="77777777" w:rsidR="00981D96" w:rsidRPr="002F507E" w:rsidRDefault="00981D96" w:rsidP="002F2BD6">
      <w:pPr>
        <w:widowControl w:val="0"/>
        <w:spacing w:after="0" w:line="240" w:lineRule="auto"/>
        <w:ind w:left="935" w:hanging="510"/>
        <w:jc w:val="both"/>
        <w:rPr>
          <w:rFonts w:ascii="Arial" w:hAnsi="Arial" w:cs="Arial"/>
          <w:sz w:val="24"/>
          <w:szCs w:val="24"/>
        </w:rPr>
      </w:pPr>
      <w:r w:rsidRPr="00382B30">
        <w:rPr>
          <w:rFonts w:ascii="Arial" w:hAnsi="Arial" w:cs="Arial"/>
          <w:sz w:val="24"/>
          <w:szCs w:val="24"/>
        </w:rPr>
        <w:t>a)</w:t>
      </w:r>
      <w:r w:rsidRPr="00382B30">
        <w:rPr>
          <w:rFonts w:ascii="Arial" w:hAnsi="Arial" w:cs="Arial"/>
          <w:sz w:val="24"/>
          <w:szCs w:val="24"/>
        </w:rPr>
        <w:tab/>
        <w:t>Par un avis écrit transmis par courriel, dix (10) jours en temps ordinaire, ou</w:t>
      </w:r>
    </w:p>
    <w:p w14:paraId="5F3DEEDC" w14:textId="77777777" w:rsidR="00981D96" w:rsidRPr="00143FB4" w:rsidRDefault="00981D96" w:rsidP="002F2BD6">
      <w:pPr>
        <w:widowControl w:val="0"/>
        <w:spacing w:after="0" w:line="240" w:lineRule="auto"/>
        <w:ind w:left="935" w:hanging="510"/>
        <w:jc w:val="both"/>
        <w:rPr>
          <w:rFonts w:ascii="Arial" w:hAnsi="Arial" w:cs="Arial"/>
          <w:sz w:val="24"/>
          <w:szCs w:val="24"/>
        </w:rPr>
      </w:pPr>
      <w:r w:rsidRPr="002F507E">
        <w:rPr>
          <w:rFonts w:ascii="Arial" w:hAnsi="Arial" w:cs="Arial"/>
          <w:sz w:val="24"/>
          <w:szCs w:val="24"/>
        </w:rPr>
        <w:t>b)</w:t>
      </w:r>
      <w:r w:rsidRPr="002F507E">
        <w:rPr>
          <w:rFonts w:ascii="Arial" w:hAnsi="Arial" w:cs="Arial"/>
          <w:sz w:val="24"/>
          <w:szCs w:val="24"/>
        </w:rPr>
        <w:tab/>
        <w:t xml:space="preserve">En donnant trois (3) jours francs d’avis en cas d’urgence Dans le cas d’une urgence, un avis peut être transmis par courriel ou verbalement. </w:t>
      </w:r>
    </w:p>
    <w:p w14:paraId="66015745" w14:textId="77777777" w:rsidR="002F2BD6" w:rsidRPr="00047609" w:rsidRDefault="002F2BD6" w:rsidP="002F2BD6">
      <w:pPr>
        <w:widowControl w:val="0"/>
        <w:spacing w:after="0" w:line="240" w:lineRule="auto"/>
        <w:ind w:left="935" w:hanging="510"/>
        <w:jc w:val="both"/>
        <w:rPr>
          <w:rFonts w:ascii="Arial" w:hAnsi="Arial" w:cs="Arial"/>
          <w:sz w:val="24"/>
          <w:szCs w:val="24"/>
        </w:rPr>
      </w:pPr>
    </w:p>
    <w:p w14:paraId="5C7DDABD" w14:textId="2B7C995D" w:rsidR="00981D96" w:rsidRPr="00047609" w:rsidRDefault="00047609" w:rsidP="00E21481">
      <w:pPr>
        <w:widowControl w:val="0"/>
        <w:ind w:left="567" w:hanging="567"/>
        <w:jc w:val="both"/>
        <w:rPr>
          <w:rFonts w:ascii="Arial" w:hAnsi="Arial" w:cs="Arial"/>
          <w:sz w:val="24"/>
          <w:szCs w:val="24"/>
        </w:rPr>
      </w:pPr>
      <w:r>
        <w:rPr>
          <w:rFonts w:ascii="Arial" w:hAnsi="Arial" w:cs="Arial"/>
          <w:sz w:val="24"/>
          <w:szCs w:val="24"/>
        </w:rPr>
        <w:t>3</w:t>
      </w:r>
      <w:r w:rsidR="00212B01">
        <w:rPr>
          <w:rFonts w:ascii="Arial" w:hAnsi="Arial" w:cs="Arial"/>
          <w:sz w:val="24"/>
          <w:szCs w:val="24"/>
        </w:rPr>
        <w:t>2</w:t>
      </w:r>
      <w:r w:rsidR="00981D96" w:rsidRPr="00047609">
        <w:rPr>
          <w:rFonts w:ascii="Arial" w:hAnsi="Arial" w:cs="Arial"/>
          <w:sz w:val="24"/>
          <w:szCs w:val="24"/>
        </w:rPr>
        <w:t>.2</w:t>
      </w:r>
      <w:r w:rsidR="00981D96" w:rsidRPr="00047609">
        <w:rPr>
          <w:rFonts w:ascii="Arial" w:hAnsi="Arial" w:cs="Arial"/>
          <w:sz w:val="24"/>
          <w:szCs w:val="24"/>
        </w:rPr>
        <w:tab/>
        <w:t xml:space="preserve">La convocation de toutes les réunions du Conseil est accompagnée du projet d’ordre du jour de la réunion, du procès-verbal de la dernière réunion, de la reddition de compte et des documents clés nécessaires à la tenue de la réunion. </w:t>
      </w:r>
    </w:p>
    <w:p w14:paraId="633D7B58" w14:textId="31D047BA" w:rsidR="00981D96" w:rsidRPr="00047609" w:rsidRDefault="00047609" w:rsidP="00E21481">
      <w:pPr>
        <w:widowControl w:val="0"/>
        <w:ind w:left="567" w:hanging="567"/>
        <w:jc w:val="both"/>
        <w:rPr>
          <w:rFonts w:ascii="Arial" w:hAnsi="Arial" w:cs="Arial"/>
          <w:sz w:val="24"/>
          <w:szCs w:val="24"/>
        </w:rPr>
      </w:pPr>
      <w:r>
        <w:rPr>
          <w:rFonts w:ascii="Arial" w:hAnsi="Arial" w:cs="Arial"/>
          <w:sz w:val="24"/>
          <w:szCs w:val="24"/>
        </w:rPr>
        <w:t>3</w:t>
      </w:r>
      <w:r w:rsidR="00212B01">
        <w:rPr>
          <w:rFonts w:ascii="Arial" w:hAnsi="Arial" w:cs="Arial"/>
          <w:sz w:val="24"/>
          <w:szCs w:val="24"/>
        </w:rPr>
        <w:t>2</w:t>
      </w:r>
      <w:r w:rsidR="00981D96" w:rsidRPr="00047609">
        <w:rPr>
          <w:rFonts w:ascii="Arial" w:hAnsi="Arial" w:cs="Arial"/>
          <w:sz w:val="24"/>
          <w:szCs w:val="24"/>
        </w:rPr>
        <w:t>.3</w:t>
      </w:r>
      <w:r w:rsidR="00981D96" w:rsidRPr="00047609">
        <w:rPr>
          <w:rFonts w:ascii="Arial" w:hAnsi="Arial" w:cs="Arial"/>
          <w:sz w:val="24"/>
          <w:szCs w:val="24"/>
        </w:rPr>
        <w:tab/>
        <w:t xml:space="preserve">La présence d’un membre à une réunion du Conseil couvre le défaut d’avis de convocation à son égard, sauf s’il est présent dans le but de s’opposer à la tenue de la réunion. </w:t>
      </w:r>
    </w:p>
    <w:p w14:paraId="48B1D462" w14:textId="5D11702C" w:rsidR="00981D96" w:rsidRPr="00047609" w:rsidRDefault="00047609" w:rsidP="00E21481">
      <w:pPr>
        <w:widowControl w:val="0"/>
        <w:spacing w:after="0" w:line="240" w:lineRule="auto"/>
        <w:ind w:left="567" w:hanging="567"/>
        <w:jc w:val="both"/>
        <w:rPr>
          <w:rFonts w:ascii="Arial" w:hAnsi="Arial" w:cs="Arial"/>
          <w:sz w:val="24"/>
          <w:szCs w:val="24"/>
        </w:rPr>
      </w:pPr>
      <w:r>
        <w:rPr>
          <w:rFonts w:ascii="Arial" w:hAnsi="Arial" w:cs="Arial"/>
          <w:sz w:val="24"/>
          <w:szCs w:val="24"/>
        </w:rPr>
        <w:t>3</w:t>
      </w:r>
      <w:r w:rsidR="00212B01">
        <w:rPr>
          <w:rFonts w:ascii="Arial" w:hAnsi="Arial" w:cs="Arial"/>
          <w:sz w:val="24"/>
          <w:szCs w:val="24"/>
        </w:rPr>
        <w:t>2</w:t>
      </w:r>
      <w:r w:rsidR="00981D96" w:rsidRPr="00047609">
        <w:rPr>
          <w:rFonts w:ascii="Arial" w:hAnsi="Arial" w:cs="Arial"/>
          <w:sz w:val="24"/>
          <w:szCs w:val="24"/>
        </w:rPr>
        <w:t>.4</w:t>
      </w:r>
      <w:r w:rsidR="00981D96" w:rsidRPr="00047609">
        <w:rPr>
          <w:rFonts w:ascii="Arial" w:hAnsi="Arial" w:cs="Arial"/>
          <w:sz w:val="24"/>
          <w:szCs w:val="24"/>
        </w:rPr>
        <w:tab/>
        <w:t xml:space="preserve">Tout administrateur, s’il est appuyé d’un autre, peut, en tout temps, par un avis à cet effet, demander au secrétaire de la Corporation de convoquer une réunion du Conseil. Le secrétaire doit alors s’exécuter. </w:t>
      </w:r>
    </w:p>
    <w:p w14:paraId="1A01B7B5" w14:textId="77777777" w:rsidR="006F60C9" w:rsidRPr="00047609" w:rsidRDefault="006F60C9" w:rsidP="00395479">
      <w:pPr>
        <w:widowControl w:val="0"/>
        <w:spacing w:after="0" w:line="240" w:lineRule="auto"/>
        <w:ind w:left="709" w:hanging="709"/>
        <w:jc w:val="both"/>
        <w:rPr>
          <w:rFonts w:ascii="Arial" w:hAnsi="Arial" w:cs="Arial"/>
          <w:sz w:val="24"/>
          <w:szCs w:val="24"/>
        </w:rPr>
      </w:pPr>
    </w:p>
    <w:p w14:paraId="1178B22B" w14:textId="71A65091" w:rsidR="004F243C" w:rsidRPr="004D3EAB" w:rsidRDefault="004F243C" w:rsidP="00EC1B4B">
      <w:pPr>
        <w:pStyle w:val="Titre3"/>
      </w:pPr>
      <w:r w:rsidRPr="004D3EAB">
        <w:t xml:space="preserve">Article # </w:t>
      </w:r>
      <w:r w:rsidR="004A68A9" w:rsidRPr="004D3EAB">
        <w:t>3</w:t>
      </w:r>
      <w:r w:rsidR="00212B01">
        <w:t>3</w:t>
      </w:r>
      <w:r w:rsidRPr="004D3EAB">
        <w:t xml:space="preserve"> – Ordre du jour</w:t>
      </w:r>
    </w:p>
    <w:p w14:paraId="6B5D107B" w14:textId="77777777" w:rsidR="004F243C" w:rsidRPr="00382B30" w:rsidRDefault="004F243C" w:rsidP="004F243C">
      <w:pPr>
        <w:jc w:val="both"/>
        <w:rPr>
          <w:rFonts w:ascii="Arial" w:hAnsi="Arial" w:cs="Arial"/>
          <w:sz w:val="24"/>
          <w:szCs w:val="24"/>
          <w:lang w:eastAsia="fr-CA"/>
        </w:rPr>
      </w:pPr>
      <w:r w:rsidRPr="00650A28">
        <w:rPr>
          <w:rFonts w:ascii="Arial" w:hAnsi="Arial" w:cs="Arial"/>
          <w:sz w:val="24"/>
          <w:szCs w:val="24"/>
          <w:lang w:eastAsia="fr-CA"/>
        </w:rPr>
        <w:t xml:space="preserve">L’ordre du jour de toute réunion régulière du Conseil comprend minimalement les items suivants : </w:t>
      </w:r>
    </w:p>
    <w:p w14:paraId="6C4E3E36" w14:textId="77777777" w:rsidR="004F243C" w:rsidRPr="00382B30" w:rsidRDefault="004F243C" w:rsidP="004F243C">
      <w:pPr>
        <w:pStyle w:val="Paragraphedeliste"/>
        <w:numPr>
          <w:ilvl w:val="0"/>
          <w:numId w:val="13"/>
        </w:numPr>
        <w:jc w:val="both"/>
        <w:rPr>
          <w:rFonts w:ascii="Arial" w:hAnsi="Arial" w:cs="Arial"/>
          <w:sz w:val="24"/>
          <w:szCs w:val="24"/>
        </w:rPr>
      </w:pPr>
      <w:r w:rsidRPr="00382B30">
        <w:rPr>
          <w:rFonts w:ascii="Arial" w:hAnsi="Arial" w:cs="Arial"/>
          <w:sz w:val="24"/>
          <w:szCs w:val="24"/>
        </w:rPr>
        <w:t>L’adoption du procès-verbal de la réunion précédente;</w:t>
      </w:r>
    </w:p>
    <w:p w14:paraId="10B57D74" w14:textId="77777777" w:rsidR="004F243C" w:rsidRPr="002F507E" w:rsidRDefault="004F243C" w:rsidP="004F243C">
      <w:pPr>
        <w:pStyle w:val="Paragraphedeliste"/>
        <w:numPr>
          <w:ilvl w:val="0"/>
          <w:numId w:val="13"/>
        </w:numPr>
        <w:jc w:val="both"/>
        <w:rPr>
          <w:rFonts w:ascii="Arial" w:hAnsi="Arial" w:cs="Arial"/>
          <w:sz w:val="24"/>
          <w:szCs w:val="24"/>
        </w:rPr>
      </w:pPr>
      <w:r w:rsidRPr="00382B30">
        <w:rPr>
          <w:rFonts w:ascii="Arial" w:hAnsi="Arial" w:cs="Arial"/>
          <w:sz w:val="24"/>
          <w:szCs w:val="24"/>
        </w:rPr>
        <w:t>Le rapport du trésorier comprenant un compte-rendu sur l’état du budget d’exploitation;</w:t>
      </w:r>
    </w:p>
    <w:p w14:paraId="1D9A8AE8" w14:textId="77777777" w:rsidR="004F243C" w:rsidRPr="002F507E" w:rsidRDefault="004F243C" w:rsidP="004F243C">
      <w:pPr>
        <w:pStyle w:val="Paragraphedeliste"/>
        <w:numPr>
          <w:ilvl w:val="0"/>
          <w:numId w:val="13"/>
        </w:numPr>
        <w:jc w:val="both"/>
        <w:rPr>
          <w:rFonts w:ascii="Arial" w:hAnsi="Arial" w:cs="Arial"/>
          <w:sz w:val="24"/>
          <w:szCs w:val="24"/>
        </w:rPr>
      </w:pPr>
      <w:r w:rsidRPr="002F507E">
        <w:rPr>
          <w:rFonts w:ascii="Arial" w:hAnsi="Arial" w:cs="Arial"/>
          <w:sz w:val="24"/>
          <w:szCs w:val="24"/>
        </w:rPr>
        <w:t>Le rapport du secrétaire, s’il y a lieu;</w:t>
      </w:r>
    </w:p>
    <w:p w14:paraId="4CCFAFDC" w14:textId="77777777" w:rsidR="004F243C" w:rsidRPr="00143FB4" w:rsidRDefault="004F243C" w:rsidP="004F243C">
      <w:pPr>
        <w:pStyle w:val="Paragraphedeliste"/>
        <w:numPr>
          <w:ilvl w:val="0"/>
          <w:numId w:val="13"/>
        </w:numPr>
        <w:jc w:val="both"/>
        <w:rPr>
          <w:rFonts w:ascii="Arial" w:hAnsi="Arial" w:cs="Arial"/>
          <w:sz w:val="24"/>
          <w:szCs w:val="24"/>
        </w:rPr>
      </w:pPr>
      <w:r w:rsidRPr="00143FB4">
        <w:rPr>
          <w:rFonts w:ascii="Arial" w:hAnsi="Arial" w:cs="Arial"/>
          <w:sz w:val="24"/>
          <w:szCs w:val="24"/>
        </w:rPr>
        <w:t>Le rapport de la direction générale, confirmant le paiement des taxes, des salaires, des retenues à la source, et des cotisations d’adhésion à des organismes;</w:t>
      </w:r>
    </w:p>
    <w:p w14:paraId="569A72FF" w14:textId="77777777" w:rsidR="004F243C" w:rsidRPr="00047609" w:rsidRDefault="004F243C" w:rsidP="004F243C">
      <w:pPr>
        <w:pStyle w:val="Paragraphedeliste"/>
        <w:numPr>
          <w:ilvl w:val="0"/>
          <w:numId w:val="13"/>
        </w:numPr>
        <w:jc w:val="both"/>
        <w:rPr>
          <w:rFonts w:ascii="Arial" w:hAnsi="Arial" w:cs="Arial"/>
          <w:sz w:val="24"/>
          <w:szCs w:val="24"/>
        </w:rPr>
      </w:pPr>
      <w:r w:rsidRPr="00047609">
        <w:rPr>
          <w:rFonts w:ascii="Arial" w:hAnsi="Arial" w:cs="Arial"/>
          <w:sz w:val="24"/>
          <w:szCs w:val="24"/>
        </w:rPr>
        <w:t>Les points de suivis prévus aux présents règlements généraux;</w:t>
      </w:r>
    </w:p>
    <w:p w14:paraId="7E3A85F0" w14:textId="77777777" w:rsidR="004F243C" w:rsidRPr="00047609" w:rsidRDefault="004F243C" w:rsidP="00395479">
      <w:pPr>
        <w:pStyle w:val="Paragraphedeliste"/>
        <w:numPr>
          <w:ilvl w:val="0"/>
          <w:numId w:val="13"/>
        </w:numPr>
        <w:spacing w:after="0" w:line="240" w:lineRule="auto"/>
        <w:ind w:left="714" w:hanging="357"/>
        <w:jc w:val="both"/>
        <w:rPr>
          <w:rFonts w:ascii="Arial" w:hAnsi="Arial" w:cs="Arial"/>
          <w:sz w:val="24"/>
          <w:szCs w:val="24"/>
        </w:rPr>
      </w:pPr>
      <w:r w:rsidRPr="00047609">
        <w:rPr>
          <w:rFonts w:ascii="Arial" w:hAnsi="Arial" w:cs="Arial"/>
          <w:sz w:val="24"/>
          <w:szCs w:val="24"/>
        </w:rPr>
        <w:t>Une période de huis clos des administrateurs.</w:t>
      </w:r>
    </w:p>
    <w:p w14:paraId="26313835" w14:textId="77777777" w:rsidR="00945A7D" w:rsidRPr="00945A7D" w:rsidRDefault="00945A7D" w:rsidP="00047609">
      <w:pPr>
        <w:widowControl w:val="0"/>
        <w:spacing w:after="0" w:line="240" w:lineRule="auto"/>
        <w:jc w:val="both"/>
        <w:rPr>
          <w:rFonts w:ascii="Arial" w:hAnsi="Arial" w:cs="Arial"/>
          <w:sz w:val="24"/>
          <w:szCs w:val="24"/>
        </w:rPr>
      </w:pPr>
    </w:p>
    <w:p w14:paraId="49461202" w14:textId="4F49F6BC" w:rsidR="006426DA" w:rsidRPr="004D3EAB" w:rsidRDefault="006426DA" w:rsidP="00EC1B4B">
      <w:pPr>
        <w:pStyle w:val="Titre3"/>
      </w:pPr>
      <w:r w:rsidRPr="004D3EAB">
        <w:t>Article # 3</w:t>
      </w:r>
      <w:r w:rsidR="00212B01">
        <w:t>4</w:t>
      </w:r>
      <w:r w:rsidR="004A68A9" w:rsidRPr="004D3EAB">
        <w:t xml:space="preserve"> </w:t>
      </w:r>
      <w:r w:rsidRPr="004D3EAB">
        <w:t>– Réunion du Conseil par moyen technologique</w:t>
      </w:r>
    </w:p>
    <w:p w14:paraId="160083A6" w14:textId="0B602375" w:rsidR="006426DA" w:rsidRPr="00382B30" w:rsidRDefault="006426DA" w:rsidP="00E21481">
      <w:pPr>
        <w:widowControl w:val="0"/>
        <w:ind w:left="567" w:hanging="567"/>
        <w:jc w:val="both"/>
        <w:rPr>
          <w:rFonts w:ascii="Arial" w:hAnsi="Arial" w:cs="Arial"/>
          <w:sz w:val="24"/>
          <w:szCs w:val="24"/>
        </w:rPr>
      </w:pPr>
      <w:r w:rsidRPr="00650A28">
        <w:rPr>
          <w:rFonts w:ascii="Arial" w:hAnsi="Arial" w:cs="Arial"/>
          <w:sz w:val="24"/>
          <w:szCs w:val="24"/>
        </w:rPr>
        <w:t>3</w:t>
      </w:r>
      <w:r w:rsidR="00A44F98">
        <w:rPr>
          <w:rFonts w:ascii="Arial" w:hAnsi="Arial" w:cs="Arial"/>
          <w:sz w:val="24"/>
          <w:szCs w:val="24"/>
        </w:rPr>
        <w:t>4</w:t>
      </w:r>
      <w:r w:rsidRPr="00382B30">
        <w:rPr>
          <w:rFonts w:ascii="Arial" w:hAnsi="Arial" w:cs="Arial"/>
          <w:sz w:val="24"/>
          <w:szCs w:val="24"/>
        </w:rPr>
        <w:t>.1</w:t>
      </w:r>
      <w:r w:rsidRPr="00382B30">
        <w:rPr>
          <w:rFonts w:ascii="Arial" w:hAnsi="Arial" w:cs="Arial"/>
          <w:sz w:val="24"/>
          <w:szCs w:val="24"/>
        </w:rPr>
        <w:tab/>
        <w:t xml:space="preserve">Si tous les administrateurs y consentent, la réunion du Conseil peut se tenir </w:t>
      </w:r>
      <w:r w:rsidRPr="00382B30">
        <w:rPr>
          <w:rFonts w:ascii="Arial" w:hAnsi="Arial" w:cs="Arial"/>
          <w:sz w:val="24"/>
          <w:szCs w:val="24"/>
        </w:rPr>
        <w:lastRenderedPageBreak/>
        <w:t>à distance, à l’aide de moyens permettant à tous les participants de communiquer entre eux, notamment par téléphone ou via internet. Ils sont alors réputés avoir assisté à l’assemblée.</w:t>
      </w:r>
    </w:p>
    <w:p w14:paraId="2CC73CD7" w14:textId="76C0FEAC" w:rsidR="006426DA" w:rsidRPr="002F507E" w:rsidRDefault="006426DA" w:rsidP="00E21481">
      <w:pPr>
        <w:widowControl w:val="0"/>
        <w:spacing w:after="0" w:line="240" w:lineRule="auto"/>
        <w:ind w:left="567" w:hanging="567"/>
        <w:jc w:val="both"/>
        <w:rPr>
          <w:rFonts w:ascii="Arial" w:hAnsi="Arial" w:cs="Arial"/>
          <w:sz w:val="24"/>
          <w:szCs w:val="24"/>
        </w:rPr>
      </w:pPr>
      <w:r w:rsidRPr="00382B30">
        <w:rPr>
          <w:rFonts w:ascii="Arial" w:hAnsi="Arial" w:cs="Arial"/>
          <w:sz w:val="24"/>
          <w:szCs w:val="24"/>
        </w:rPr>
        <w:t>3</w:t>
      </w:r>
      <w:r w:rsidR="00A44F98">
        <w:rPr>
          <w:rFonts w:ascii="Arial" w:hAnsi="Arial" w:cs="Arial"/>
          <w:sz w:val="24"/>
          <w:szCs w:val="24"/>
        </w:rPr>
        <w:t>4</w:t>
      </w:r>
      <w:r w:rsidRPr="002F507E">
        <w:rPr>
          <w:rFonts w:ascii="Arial" w:hAnsi="Arial" w:cs="Arial"/>
          <w:sz w:val="24"/>
          <w:szCs w:val="24"/>
        </w:rPr>
        <w:t>.2</w:t>
      </w:r>
      <w:r w:rsidRPr="002F507E">
        <w:rPr>
          <w:rFonts w:ascii="Arial" w:hAnsi="Arial" w:cs="Arial"/>
          <w:sz w:val="24"/>
          <w:szCs w:val="24"/>
        </w:rPr>
        <w:tab/>
        <w:t xml:space="preserve">Un vote peut alors être entièrement tenu par tout moyen de communication permettant à la fois de recueillir les votes de façon à ce qu’ils puissent être vérifiés subséquemment et de préserver le caractère secret du vote lorsqu’un tel vote est demandé. </w:t>
      </w:r>
    </w:p>
    <w:p w14:paraId="7275CD28" w14:textId="77777777" w:rsidR="00F72F55" w:rsidRPr="00143FB4" w:rsidRDefault="00F72F55" w:rsidP="00395479">
      <w:pPr>
        <w:widowControl w:val="0"/>
        <w:spacing w:after="0" w:line="240" w:lineRule="auto"/>
        <w:jc w:val="both"/>
        <w:rPr>
          <w:rFonts w:ascii="Arial" w:hAnsi="Arial" w:cs="Arial"/>
          <w:sz w:val="24"/>
          <w:szCs w:val="24"/>
        </w:rPr>
      </w:pPr>
    </w:p>
    <w:p w14:paraId="2C4C7B8E" w14:textId="32BDA2C7" w:rsidR="007D31E3" w:rsidRPr="004D3EAB" w:rsidRDefault="007D31E3" w:rsidP="00EC1B4B">
      <w:pPr>
        <w:pStyle w:val="Titre3"/>
      </w:pPr>
      <w:r w:rsidRPr="004D3EAB">
        <w:t>Article #</w:t>
      </w:r>
      <w:r w:rsidR="002E01F4" w:rsidRPr="004D3EAB">
        <w:t xml:space="preserve"> </w:t>
      </w:r>
      <w:r w:rsidRPr="004D3EAB">
        <w:t>3</w:t>
      </w:r>
      <w:r w:rsidR="00A44F98">
        <w:t>5</w:t>
      </w:r>
      <w:r w:rsidRPr="004D3EAB">
        <w:t xml:space="preserve"> - Quorum du Conseil</w:t>
      </w:r>
    </w:p>
    <w:p w14:paraId="0B9533A7" w14:textId="77777777" w:rsidR="007D31E3" w:rsidRPr="00382B30" w:rsidRDefault="007D31E3" w:rsidP="00395479">
      <w:pPr>
        <w:widowControl w:val="0"/>
        <w:spacing w:after="0" w:line="240" w:lineRule="auto"/>
        <w:jc w:val="both"/>
        <w:rPr>
          <w:rFonts w:ascii="Arial" w:hAnsi="Arial" w:cs="Arial"/>
          <w:sz w:val="24"/>
          <w:szCs w:val="24"/>
        </w:rPr>
      </w:pPr>
      <w:r w:rsidRPr="00650A28">
        <w:rPr>
          <w:rFonts w:ascii="Arial" w:hAnsi="Arial" w:cs="Arial"/>
          <w:sz w:val="24"/>
          <w:szCs w:val="24"/>
        </w:rPr>
        <w:t>Le quorum du Conseil est fixé à la majorité des administrateur</w:t>
      </w:r>
      <w:r w:rsidRPr="00382B30">
        <w:rPr>
          <w:rFonts w:ascii="Arial" w:hAnsi="Arial" w:cs="Arial"/>
          <w:sz w:val="24"/>
          <w:szCs w:val="24"/>
        </w:rPr>
        <w:t xml:space="preserve">s. Le quorum doit être maintenu tout au long de la réunion. </w:t>
      </w:r>
    </w:p>
    <w:p w14:paraId="75EB4064" w14:textId="77777777" w:rsidR="002E01F4" w:rsidRPr="004D3EAB" w:rsidRDefault="002E01F4" w:rsidP="00EC1B4B">
      <w:pPr>
        <w:pStyle w:val="Titre3"/>
      </w:pPr>
    </w:p>
    <w:p w14:paraId="5D123B68" w14:textId="2889F7A0" w:rsidR="007D31E3" w:rsidRPr="004D3EAB" w:rsidRDefault="007D31E3" w:rsidP="00EC1B4B">
      <w:pPr>
        <w:pStyle w:val="Titre3"/>
      </w:pPr>
      <w:r w:rsidRPr="004D3EAB">
        <w:t>Article #</w:t>
      </w:r>
      <w:r w:rsidR="002E01F4" w:rsidRPr="004D3EAB">
        <w:t xml:space="preserve"> </w:t>
      </w:r>
      <w:r w:rsidRPr="004D3EAB">
        <w:t>3</w:t>
      </w:r>
      <w:r w:rsidR="00A44F98">
        <w:t>6</w:t>
      </w:r>
      <w:r w:rsidRPr="004D3EAB">
        <w:t xml:space="preserve"> - Résolutions et votes du Conseil</w:t>
      </w:r>
    </w:p>
    <w:p w14:paraId="3B2E474C" w14:textId="55860DF1" w:rsidR="007D31E3" w:rsidRPr="00007423" w:rsidRDefault="007D31E3" w:rsidP="00007423">
      <w:pPr>
        <w:widowControl w:val="0"/>
        <w:spacing w:after="0" w:line="240" w:lineRule="auto"/>
        <w:jc w:val="both"/>
        <w:rPr>
          <w:rFonts w:ascii="Arial" w:hAnsi="Arial" w:cs="Arial"/>
          <w:sz w:val="24"/>
          <w:szCs w:val="24"/>
        </w:rPr>
      </w:pPr>
      <w:r w:rsidRPr="004D3EAB">
        <w:rPr>
          <w:rFonts w:ascii="Arial" w:hAnsi="Arial" w:cs="Arial"/>
          <w:sz w:val="24"/>
          <w:szCs w:val="24"/>
        </w:rPr>
        <w:t>À moins qu'il ne soit autrement spécifié, toute décision au Conseil se prend par voie de résolution</w:t>
      </w:r>
      <w:r w:rsidR="007D45E3">
        <w:rPr>
          <w:rFonts w:ascii="Arial" w:hAnsi="Arial" w:cs="Arial"/>
          <w:sz w:val="24"/>
          <w:szCs w:val="24"/>
        </w:rPr>
        <w:t xml:space="preserve"> </w:t>
      </w:r>
      <w:r w:rsidR="007D45E3" w:rsidRPr="00CA6594">
        <w:rPr>
          <w:rFonts w:ascii="Arial" w:hAnsi="Arial" w:cs="Arial"/>
          <w:sz w:val="24"/>
          <w:szCs w:val="24"/>
        </w:rPr>
        <w:t>adoptée à la majorité des administrateurs participant</w:t>
      </w:r>
      <w:r w:rsidR="00F244F8" w:rsidRPr="00CA6594">
        <w:rPr>
          <w:rFonts w:ascii="Arial" w:hAnsi="Arial" w:cs="Arial"/>
          <w:sz w:val="24"/>
          <w:szCs w:val="24"/>
        </w:rPr>
        <w:t xml:space="preserve"> à la réunion</w:t>
      </w:r>
      <w:r w:rsidRPr="00CA6594">
        <w:rPr>
          <w:rFonts w:ascii="Arial" w:hAnsi="Arial" w:cs="Arial"/>
          <w:sz w:val="24"/>
          <w:szCs w:val="24"/>
        </w:rPr>
        <w:t xml:space="preserve">. </w:t>
      </w:r>
      <w:r w:rsidRPr="004D3EAB">
        <w:rPr>
          <w:rFonts w:ascii="Arial" w:hAnsi="Arial" w:cs="Arial"/>
          <w:sz w:val="24"/>
          <w:szCs w:val="24"/>
        </w:rPr>
        <w:t xml:space="preserve">Tout vote se prend à voie ouverte ou </w:t>
      </w:r>
      <w:r w:rsidRPr="00007423">
        <w:rPr>
          <w:rFonts w:ascii="Arial" w:hAnsi="Arial" w:cs="Arial"/>
          <w:sz w:val="24"/>
          <w:szCs w:val="24"/>
        </w:rPr>
        <w:t>à main levée. Le président du Conseil n'a pas de voix prépondérante.</w:t>
      </w:r>
    </w:p>
    <w:p w14:paraId="7971F736" w14:textId="77777777" w:rsidR="002E01F4" w:rsidRPr="004D3EAB" w:rsidRDefault="002E01F4" w:rsidP="00EC1B4B">
      <w:pPr>
        <w:pStyle w:val="Titre3"/>
      </w:pPr>
    </w:p>
    <w:p w14:paraId="2425D332" w14:textId="64FA8047" w:rsidR="007D31E3" w:rsidRPr="004D3EAB" w:rsidRDefault="007D31E3" w:rsidP="00EC1B4B">
      <w:pPr>
        <w:pStyle w:val="Titre3"/>
      </w:pPr>
      <w:r w:rsidRPr="004D3EAB">
        <w:t>Article #</w:t>
      </w:r>
      <w:r w:rsidR="002E01F4" w:rsidRPr="004D3EAB">
        <w:t xml:space="preserve"> </w:t>
      </w:r>
      <w:r w:rsidRPr="004D3EAB">
        <w:t>3</w:t>
      </w:r>
      <w:r w:rsidR="00A44F98">
        <w:t>7</w:t>
      </w:r>
      <w:r w:rsidR="002E01F4" w:rsidRPr="004D3EAB">
        <w:t xml:space="preserve"> </w:t>
      </w:r>
      <w:r w:rsidRPr="004D3EAB">
        <w:t>– Responsabilité des administrateurs</w:t>
      </w:r>
    </w:p>
    <w:p w14:paraId="303A2F36" w14:textId="12994BC9" w:rsidR="007D31E3" w:rsidRPr="00650A28" w:rsidRDefault="007D31E3" w:rsidP="00E21481">
      <w:pPr>
        <w:ind w:left="567" w:hanging="567"/>
        <w:jc w:val="both"/>
        <w:rPr>
          <w:rFonts w:ascii="Arial" w:hAnsi="Arial" w:cs="Arial"/>
          <w:sz w:val="24"/>
          <w:szCs w:val="24"/>
          <w:lang w:eastAsia="fr-CA"/>
        </w:rPr>
      </w:pPr>
      <w:r w:rsidRPr="004D3EAB">
        <w:rPr>
          <w:rFonts w:ascii="Arial" w:hAnsi="Arial" w:cs="Arial"/>
          <w:sz w:val="24"/>
          <w:szCs w:val="24"/>
          <w:lang w:eastAsia="fr-CA"/>
        </w:rPr>
        <w:t>3</w:t>
      </w:r>
      <w:r w:rsidR="00A44F98">
        <w:rPr>
          <w:rFonts w:ascii="Arial" w:hAnsi="Arial" w:cs="Arial"/>
          <w:sz w:val="24"/>
          <w:szCs w:val="24"/>
          <w:lang w:eastAsia="fr-CA"/>
        </w:rPr>
        <w:t>7</w:t>
      </w:r>
      <w:r w:rsidRPr="004D3EAB">
        <w:rPr>
          <w:rFonts w:ascii="Arial" w:hAnsi="Arial" w:cs="Arial"/>
          <w:sz w:val="24"/>
          <w:szCs w:val="24"/>
          <w:lang w:eastAsia="fr-CA"/>
        </w:rPr>
        <w:t>.1</w:t>
      </w:r>
      <w:r w:rsidRPr="004D3EAB">
        <w:rPr>
          <w:rFonts w:ascii="Arial" w:hAnsi="Arial" w:cs="Arial"/>
          <w:sz w:val="24"/>
          <w:szCs w:val="24"/>
          <w:lang w:eastAsia="fr-CA"/>
        </w:rPr>
        <w:tab/>
        <w:t xml:space="preserve">Tout administrateur est responsable, avec ses coadministrateurs, des décisions du Conseil, à moins qu’il n’ait fait consigner sa dissidence au procès-verbal des délibérations ou à ce qui en tient lieu. </w:t>
      </w:r>
    </w:p>
    <w:p w14:paraId="4331FAB7" w14:textId="1204F642" w:rsidR="007D31E3" w:rsidRPr="00650A28" w:rsidRDefault="007D31E3" w:rsidP="00E21481">
      <w:pPr>
        <w:ind w:left="567" w:hanging="567"/>
        <w:jc w:val="both"/>
        <w:rPr>
          <w:rFonts w:ascii="Arial" w:hAnsi="Arial" w:cs="Arial"/>
          <w:sz w:val="24"/>
          <w:szCs w:val="24"/>
          <w:lang w:eastAsia="fr-CA"/>
        </w:rPr>
      </w:pPr>
      <w:r w:rsidRPr="00382B30">
        <w:rPr>
          <w:rFonts w:ascii="Arial" w:hAnsi="Arial" w:cs="Arial"/>
          <w:sz w:val="24"/>
          <w:szCs w:val="24"/>
          <w:lang w:eastAsia="fr-CA"/>
        </w:rPr>
        <w:t>3</w:t>
      </w:r>
      <w:r w:rsidR="00A44F98">
        <w:rPr>
          <w:rFonts w:ascii="Arial" w:hAnsi="Arial" w:cs="Arial"/>
          <w:sz w:val="24"/>
          <w:szCs w:val="24"/>
          <w:lang w:eastAsia="fr-CA"/>
        </w:rPr>
        <w:t>7</w:t>
      </w:r>
      <w:r w:rsidRPr="004D3EAB">
        <w:rPr>
          <w:rFonts w:ascii="Arial" w:hAnsi="Arial" w:cs="Arial"/>
          <w:sz w:val="24"/>
          <w:szCs w:val="24"/>
          <w:lang w:eastAsia="fr-CA"/>
        </w:rPr>
        <w:t>.2</w:t>
      </w:r>
      <w:r w:rsidRPr="004D3EAB">
        <w:rPr>
          <w:rFonts w:ascii="Arial" w:hAnsi="Arial" w:cs="Arial"/>
          <w:sz w:val="24"/>
          <w:szCs w:val="24"/>
          <w:lang w:eastAsia="fr-CA"/>
        </w:rPr>
        <w:tab/>
        <w:t xml:space="preserve">Tout administrateur peut donc, suite à tout vote du Conseil, demander l’enregistrement de sa dissidence. Le secrétaire doit alors s’exécuter en se conformant à la demande. </w:t>
      </w:r>
    </w:p>
    <w:p w14:paraId="6F6C1EFC" w14:textId="279EE509" w:rsidR="007D31E3" w:rsidRPr="00382B30" w:rsidRDefault="007D31E3" w:rsidP="00E21481">
      <w:pPr>
        <w:spacing w:after="0" w:line="240" w:lineRule="auto"/>
        <w:ind w:left="567" w:hanging="567"/>
        <w:jc w:val="both"/>
        <w:rPr>
          <w:rFonts w:ascii="Arial" w:hAnsi="Arial" w:cs="Arial"/>
          <w:sz w:val="24"/>
          <w:szCs w:val="24"/>
          <w:lang w:eastAsia="fr-CA"/>
        </w:rPr>
      </w:pPr>
      <w:r w:rsidRPr="00382B30">
        <w:rPr>
          <w:rFonts w:ascii="Arial" w:hAnsi="Arial" w:cs="Arial"/>
          <w:sz w:val="24"/>
          <w:szCs w:val="24"/>
          <w:lang w:eastAsia="fr-CA"/>
        </w:rPr>
        <w:t>3</w:t>
      </w:r>
      <w:r w:rsidR="00A44F98">
        <w:rPr>
          <w:rFonts w:ascii="Arial" w:hAnsi="Arial" w:cs="Arial"/>
          <w:sz w:val="24"/>
          <w:szCs w:val="24"/>
          <w:lang w:eastAsia="fr-CA"/>
        </w:rPr>
        <w:t>7</w:t>
      </w:r>
      <w:r w:rsidRPr="004D3EAB">
        <w:rPr>
          <w:rFonts w:ascii="Arial" w:hAnsi="Arial" w:cs="Arial"/>
          <w:sz w:val="24"/>
          <w:szCs w:val="24"/>
          <w:lang w:eastAsia="fr-CA"/>
        </w:rPr>
        <w:t>.3</w:t>
      </w:r>
      <w:r w:rsidRPr="004D3EAB">
        <w:rPr>
          <w:rFonts w:ascii="Arial" w:hAnsi="Arial" w:cs="Arial"/>
          <w:sz w:val="24"/>
          <w:szCs w:val="24"/>
          <w:lang w:eastAsia="fr-CA"/>
        </w:rPr>
        <w:tab/>
        <w:t>Toutefois, un administrateur absent à une réunion du Conseil est présumé ne pas avoir approuvé les décisions prises lors de ce</w:t>
      </w:r>
      <w:r w:rsidRPr="00650A28">
        <w:rPr>
          <w:rFonts w:ascii="Arial" w:hAnsi="Arial" w:cs="Arial"/>
          <w:sz w:val="24"/>
          <w:szCs w:val="24"/>
          <w:lang w:eastAsia="fr-CA"/>
        </w:rPr>
        <w:t xml:space="preserve">tte réunion. </w:t>
      </w:r>
    </w:p>
    <w:p w14:paraId="21EDA7F4" w14:textId="77777777" w:rsidR="007D31E3" w:rsidRPr="00382B30" w:rsidRDefault="007D31E3" w:rsidP="00395479">
      <w:pPr>
        <w:widowControl w:val="0"/>
        <w:spacing w:after="0" w:line="240" w:lineRule="auto"/>
        <w:ind w:left="709" w:hanging="709"/>
        <w:jc w:val="both"/>
        <w:rPr>
          <w:rFonts w:ascii="Arial" w:hAnsi="Arial" w:cs="Arial"/>
          <w:sz w:val="24"/>
          <w:szCs w:val="24"/>
        </w:rPr>
      </w:pPr>
    </w:p>
    <w:p w14:paraId="3550FF9A" w14:textId="7918135C" w:rsidR="00902C97" w:rsidRPr="004D3EAB" w:rsidRDefault="00902C97" w:rsidP="00EC1B4B">
      <w:pPr>
        <w:pStyle w:val="Titre3"/>
      </w:pPr>
      <w:r w:rsidRPr="004D3EAB">
        <w:t>Article #.</w:t>
      </w:r>
      <w:r w:rsidR="002E01F4" w:rsidRPr="004D3EAB">
        <w:t xml:space="preserve"> </w:t>
      </w:r>
      <w:r w:rsidRPr="004D3EAB">
        <w:t>3</w:t>
      </w:r>
      <w:r w:rsidR="00A44F98">
        <w:t>8</w:t>
      </w:r>
      <w:r w:rsidRPr="004D3EAB">
        <w:t xml:space="preserve"> – Résolutions signées de tous les administrateurs</w:t>
      </w:r>
    </w:p>
    <w:p w14:paraId="34CE7160" w14:textId="77777777" w:rsidR="007D31E3" w:rsidRPr="00382B30" w:rsidRDefault="00902C97" w:rsidP="00C05D24">
      <w:pPr>
        <w:widowControl w:val="0"/>
        <w:spacing w:after="0" w:line="240" w:lineRule="auto"/>
        <w:jc w:val="both"/>
        <w:rPr>
          <w:rFonts w:ascii="Arial" w:hAnsi="Arial" w:cs="Arial"/>
          <w:sz w:val="24"/>
          <w:szCs w:val="24"/>
        </w:rPr>
      </w:pPr>
      <w:r w:rsidRPr="00650A28">
        <w:rPr>
          <w:rFonts w:ascii="Arial" w:hAnsi="Arial" w:cs="Arial"/>
          <w:sz w:val="24"/>
          <w:szCs w:val="24"/>
          <w:lang w:eastAsia="fr-CA"/>
        </w:rPr>
        <w:t>Les résolutions écrites, signées de tous les administrateurs habiles à voter sur ces résolutions lors des réunions du Conseil, ont la même valeur que si elles avaient été adop</w:t>
      </w:r>
      <w:r w:rsidRPr="00382B30">
        <w:rPr>
          <w:rFonts w:ascii="Arial" w:hAnsi="Arial" w:cs="Arial"/>
          <w:sz w:val="24"/>
          <w:szCs w:val="24"/>
          <w:lang w:eastAsia="fr-CA"/>
        </w:rPr>
        <w:t xml:space="preserve">tées au cours de ces réunions. Un exemplaire de ces résolutions est conservé avec les procès-verbaux des délibérations du Conseil. </w:t>
      </w:r>
    </w:p>
    <w:p w14:paraId="6EE043DE" w14:textId="77777777" w:rsidR="00395479" w:rsidRPr="004D3EAB" w:rsidRDefault="00395479" w:rsidP="00EC1B4B">
      <w:pPr>
        <w:pStyle w:val="Titre3"/>
      </w:pPr>
    </w:p>
    <w:p w14:paraId="2C988D3E" w14:textId="718D3F5C" w:rsidR="00902C97" w:rsidRPr="004D3EAB" w:rsidRDefault="00902C97" w:rsidP="00EC1B4B">
      <w:pPr>
        <w:pStyle w:val="Titre3"/>
      </w:pPr>
      <w:r w:rsidRPr="004D3EAB">
        <w:t>Article # 3</w:t>
      </w:r>
      <w:r w:rsidR="00A44F98">
        <w:t>9</w:t>
      </w:r>
      <w:r w:rsidRPr="004D3EAB">
        <w:t xml:space="preserve"> – Procès-verbaux</w:t>
      </w:r>
    </w:p>
    <w:p w14:paraId="0EBA345D" w14:textId="77777777" w:rsidR="00902C97" w:rsidRPr="00382B30" w:rsidRDefault="00902C97" w:rsidP="00395479">
      <w:pPr>
        <w:spacing w:after="0" w:line="240" w:lineRule="auto"/>
        <w:jc w:val="both"/>
        <w:rPr>
          <w:rFonts w:ascii="Arial" w:hAnsi="Arial" w:cs="Arial"/>
          <w:sz w:val="24"/>
          <w:szCs w:val="24"/>
          <w:lang w:eastAsia="fr-CA"/>
        </w:rPr>
      </w:pPr>
      <w:r w:rsidRPr="00650A28">
        <w:rPr>
          <w:rFonts w:ascii="Arial" w:hAnsi="Arial" w:cs="Arial"/>
          <w:sz w:val="24"/>
          <w:szCs w:val="24"/>
          <w:lang w:eastAsia="fr-CA"/>
        </w:rPr>
        <w:t>Les procès-verbaux comprennent l’information concernant les réunions du Conseil (date, lie</w:t>
      </w:r>
      <w:r w:rsidRPr="00382B30">
        <w:rPr>
          <w:rFonts w:ascii="Arial" w:hAnsi="Arial" w:cs="Arial"/>
          <w:sz w:val="24"/>
          <w:szCs w:val="24"/>
          <w:lang w:eastAsia="fr-CA"/>
        </w:rPr>
        <w:t xml:space="preserve">u, heure de début et de fin, présence et absence des administrateurs et présence d’observateur, le cas échéant). Ils sont rédigés de manière impersonnelle, font une synthèse des discussions et présentent les résolutions adoptées. </w:t>
      </w:r>
    </w:p>
    <w:p w14:paraId="18777F79" w14:textId="77777777" w:rsidR="002E01F4" w:rsidRPr="00382B30" w:rsidRDefault="002E01F4" w:rsidP="00395479">
      <w:pPr>
        <w:spacing w:after="0" w:line="240" w:lineRule="auto"/>
        <w:jc w:val="both"/>
        <w:rPr>
          <w:rFonts w:ascii="Arial" w:hAnsi="Arial" w:cs="Arial"/>
          <w:sz w:val="24"/>
          <w:szCs w:val="24"/>
          <w:lang w:eastAsia="fr-CA"/>
        </w:rPr>
      </w:pPr>
    </w:p>
    <w:p w14:paraId="3B61F476" w14:textId="5B6A871D" w:rsidR="0052137A" w:rsidRPr="004D3EAB" w:rsidRDefault="0052137A" w:rsidP="00EC1B4B">
      <w:pPr>
        <w:pStyle w:val="Titre3"/>
      </w:pPr>
      <w:r w:rsidRPr="004D3EAB">
        <w:t xml:space="preserve">Article # </w:t>
      </w:r>
      <w:r w:rsidR="00A44F98">
        <w:t>40</w:t>
      </w:r>
      <w:r w:rsidRPr="004D3EAB">
        <w:t xml:space="preserve"> – Conflits d’intérêts</w:t>
      </w:r>
    </w:p>
    <w:p w14:paraId="7B67A2D1" w14:textId="12D62618" w:rsidR="0052137A" w:rsidRPr="00382B30" w:rsidRDefault="00D22DB1" w:rsidP="004A68A9">
      <w:pPr>
        <w:ind w:left="567" w:hanging="567"/>
        <w:jc w:val="both"/>
        <w:rPr>
          <w:rFonts w:ascii="Arial" w:hAnsi="Arial" w:cs="Arial"/>
          <w:sz w:val="24"/>
          <w:szCs w:val="24"/>
          <w:lang w:eastAsia="fr-CA"/>
        </w:rPr>
      </w:pPr>
      <w:r>
        <w:rPr>
          <w:rFonts w:ascii="Arial" w:hAnsi="Arial" w:cs="Arial"/>
          <w:sz w:val="24"/>
          <w:szCs w:val="24"/>
          <w:lang w:eastAsia="fr-CA"/>
        </w:rPr>
        <w:t>40</w:t>
      </w:r>
      <w:r w:rsidR="002F2BD6" w:rsidRPr="00007423">
        <w:rPr>
          <w:rFonts w:ascii="Arial" w:hAnsi="Arial" w:cs="Arial"/>
          <w:sz w:val="24"/>
          <w:szCs w:val="24"/>
          <w:lang w:eastAsia="fr-CA"/>
        </w:rPr>
        <w:t>.1</w:t>
      </w:r>
      <w:r w:rsidR="002F2BD6" w:rsidRPr="00007423">
        <w:rPr>
          <w:rFonts w:ascii="Arial" w:hAnsi="Arial" w:cs="Arial"/>
          <w:sz w:val="24"/>
          <w:szCs w:val="24"/>
          <w:lang w:eastAsia="fr-CA"/>
        </w:rPr>
        <w:tab/>
      </w:r>
      <w:r w:rsidR="0052137A" w:rsidRPr="00007423">
        <w:rPr>
          <w:rFonts w:ascii="Arial" w:hAnsi="Arial" w:cs="Arial"/>
          <w:sz w:val="24"/>
          <w:szCs w:val="24"/>
          <w:lang w:eastAsia="fr-CA"/>
        </w:rPr>
        <w:t>Tout administrateur doit éviter de se placer dans une situation de conflit entre son intérêt personnel et ses obligations d’administrateurs. Il doit dénoncer à la Corporation, dès qu’elle survient, toute situation susceptible d</w:t>
      </w:r>
      <w:r w:rsidR="0052137A" w:rsidRPr="00650A28">
        <w:rPr>
          <w:rFonts w:ascii="Arial" w:hAnsi="Arial" w:cs="Arial"/>
          <w:sz w:val="24"/>
          <w:szCs w:val="24"/>
          <w:lang w:eastAsia="fr-CA"/>
        </w:rPr>
        <w:t xml:space="preserve">e le placer </w:t>
      </w:r>
      <w:r w:rsidR="0052137A" w:rsidRPr="00650A28">
        <w:rPr>
          <w:rFonts w:ascii="Arial" w:hAnsi="Arial" w:cs="Arial"/>
          <w:sz w:val="24"/>
          <w:szCs w:val="24"/>
          <w:lang w:eastAsia="fr-CA"/>
        </w:rPr>
        <w:lastRenderedPageBreak/>
        <w:t xml:space="preserve">en situation de conflit d’intérêts ainsi que les droits qu’il peut faire valoir contre la Corporation, en indiquant, le cas échéant, leur nature et leur valeur. </w:t>
      </w:r>
    </w:p>
    <w:p w14:paraId="51DE3305" w14:textId="7317861F" w:rsidR="0052137A" w:rsidRPr="00382B30" w:rsidRDefault="00D22DB1" w:rsidP="004A68A9">
      <w:pPr>
        <w:ind w:left="567" w:hanging="567"/>
        <w:jc w:val="both"/>
        <w:rPr>
          <w:rFonts w:ascii="Arial" w:hAnsi="Arial" w:cs="Arial"/>
          <w:sz w:val="24"/>
          <w:szCs w:val="24"/>
          <w:lang w:eastAsia="fr-CA"/>
        </w:rPr>
      </w:pPr>
      <w:r>
        <w:rPr>
          <w:rFonts w:ascii="Arial" w:hAnsi="Arial" w:cs="Arial"/>
          <w:sz w:val="24"/>
          <w:szCs w:val="24"/>
          <w:lang w:eastAsia="fr-CA"/>
        </w:rPr>
        <w:t>40</w:t>
      </w:r>
      <w:r w:rsidR="002F2BD6" w:rsidRPr="00007423">
        <w:rPr>
          <w:rFonts w:ascii="Arial" w:hAnsi="Arial" w:cs="Arial"/>
          <w:sz w:val="24"/>
          <w:szCs w:val="24"/>
          <w:lang w:eastAsia="fr-CA"/>
        </w:rPr>
        <w:t>.2</w:t>
      </w:r>
      <w:r w:rsidR="002F2BD6" w:rsidRPr="00007423">
        <w:rPr>
          <w:rFonts w:ascii="Arial" w:hAnsi="Arial" w:cs="Arial"/>
          <w:sz w:val="24"/>
          <w:szCs w:val="24"/>
          <w:lang w:eastAsia="fr-CA"/>
        </w:rPr>
        <w:tab/>
      </w:r>
      <w:r w:rsidR="0052137A" w:rsidRPr="00007423">
        <w:rPr>
          <w:rFonts w:ascii="Arial" w:hAnsi="Arial" w:cs="Arial"/>
          <w:sz w:val="24"/>
          <w:szCs w:val="24"/>
          <w:lang w:eastAsia="fr-CA"/>
        </w:rPr>
        <w:t>La dénonciation d’intérêts est consignée au procès-verbal des délibérations d</w:t>
      </w:r>
      <w:r w:rsidR="0052137A" w:rsidRPr="00650A28">
        <w:rPr>
          <w:rFonts w:ascii="Arial" w:hAnsi="Arial" w:cs="Arial"/>
          <w:sz w:val="24"/>
          <w:szCs w:val="24"/>
          <w:lang w:eastAsia="fr-CA"/>
        </w:rPr>
        <w:t xml:space="preserve">u Conseil ou à ce qui en tient lieu. </w:t>
      </w:r>
    </w:p>
    <w:p w14:paraId="545833D6" w14:textId="486207BD" w:rsidR="0052137A" w:rsidRPr="00650A28" w:rsidRDefault="00D22DB1" w:rsidP="004A68A9">
      <w:pPr>
        <w:spacing w:after="0" w:line="240" w:lineRule="auto"/>
        <w:ind w:left="567" w:hanging="567"/>
        <w:jc w:val="both"/>
        <w:rPr>
          <w:rFonts w:ascii="Arial" w:hAnsi="Arial" w:cs="Arial"/>
          <w:sz w:val="24"/>
          <w:szCs w:val="24"/>
          <w:lang w:eastAsia="fr-CA"/>
        </w:rPr>
      </w:pPr>
      <w:r>
        <w:rPr>
          <w:rFonts w:ascii="Arial" w:hAnsi="Arial" w:cs="Arial"/>
          <w:sz w:val="24"/>
          <w:szCs w:val="24"/>
          <w:lang w:eastAsia="fr-CA"/>
        </w:rPr>
        <w:t>40</w:t>
      </w:r>
      <w:r w:rsidR="002F2BD6" w:rsidRPr="00007423">
        <w:rPr>
          <w:rFonts w:ascii="Arial" w:hAnsi="Arial" w:cs="Arial"/>
          <w:sz w:val="24"/>
          <w:szCs w:val="24"/>
          <w:lang w:eastAsia="fr-CA"/>
        </w:rPr>
        <w:t>.3</w:t>
      </w:r>
      <w:r w:rsidR="002F2BD6" w:rsidRPr="00007423">
        <w:rPr>
          <w:rFonts w:ascii="Arial" w:hAnsi="Arial" w:cs="Arial"/>
          <w:sz w:val="24"/>
          <w:szCs w:val="24"/>
          <w:lang w:eastAsia="fr-CA"/>
        </w:rPr>
        <w:tab/>
      </w:r>
      <w:r w:rsidR="0052137A" w:rsidRPr="00007423">
        <w:rPr>
          <w:rFonts w:ascii="Arial" w:hAnsi="Arial" w:cs="Arial"/>
          <w:sz w:val="24"/>
          <w:szCs w:val="24"/>
          <w:lang w:eastAsia="fr-CA"/>
        </w:rPr>
        <w:t xml:space="preserve">Nonobstant ce qui précède, cela ne dégage pas un administrateur de transmettre sa déclaration annuelle d’intérêts ainsi que du respect, en tout temps, de l’ensemble des conditions d’éligibilité reliées à ses fonctions. </w:t>
      </w:r>
    </w:p>
    <w:p w14:paraId="56C97D98" w14:textId="77777777" w:rsidR="002E01F4" w:rsidRPr="004D3EAB" w:rsidRDefault="002E01F4" w:rsidP="00EC1B4B">
      <w:pPr>
        <w:pStyle w:val="Titre3"/>
      </w:pPr>
    </w:p>
    <w:p w14:paraId="0AE41CCB" w14:textId="2476EDA4" w:rsidR="0052137A" w:rsidRPr="004D3EAB" w:rsidRDefault="0052137A" w:rsidP="00EC1B4B">
      <w:pPr>
        <w:pStyle w:val="Titre3"/>
      </w:pPr>
      <w:r w:rsidRPr="004D3EAB">
        <w:t xml:space="preserve">Article # </w:t>
      </w:r>
      <w:r w:rsidR="00D22DB1">
        <w:t>41</w:t>
      </w:r>
      <w:r w:rsidRPr="004D3EAB">
        <w:t xml:space="preserve"> </w:t>
      </w:r>
      <w:r w:rsidR="002E01F4" w:rsidRPr="004D3EAB">
        <w:t xml:space="preserve">- </w:t>
      </w:r>
      <w:r w:rsidRPr="004D3EAB">
        <w:t>Code d’éthique et de déontologie des administrateurs</w:t>
      </w:r>
    </w:p>
    <w:p w14:paraId="3B41EE51" w14:textId="3976E5B3" w:rsidR="0052137A" w:rsidRPr="00382B30" w:rsidRDefault="00D22DB1" w:rsidP="004A68A9">
      <w:pPr>
        <w:ind w:left="567" w:hanging="567"/>
        <w:jc w:val="both"/>
        <w:rPr>
          <w:rFonts w:ascii="Arial" w:hAnsi="Arial" w:cs="Arial"/>
          <w:sz w:val="24"/>
          <w:szCs w:val="24"/>
          <w:lang w:eastAsia="fr-CA"/>
        </w:rPr>
      </w:pPr>
      <w:r>
        <w:rPr>
          <w:rFonts w:ascii="Arial" w:hAnsi="Arial" w:cs="Arial"/>
          <w:sz w:val="24"/>
          <w:szCs w:val="24"/>
          <w:lang w:eastAsia="fr-CA"/>
        </w:rPr>
        <w:t>41</w:t>
      </w:r>
      <w:r w:rsidR="002F2BD6" w:rsidRPr="00007423">
        <w:rPr>
          <w:rFonts w:ascii="Arial" w:hAnsi="Arial" w:cs="Arial"/>
          <w:sz w:val="24"/>
          <w:szCs w:val="24"/>
          <w:lang w:eastAsia="fr-CA"/>
        </w:rPr>
        <w:t>.1</w:t>
      </w:r>
      <w:r w:rsidR="002F2BD6" w:rsidRPr="00007423">
        <w:rPr>
          <w:rFonts w:ascii="Arial" w:hAnsi="Arial" w:cs="Arial"/>
          <w:sz w:val="24"/>
          <w:szCs w:val="24"/>
          <w:lang w:eastAsia="fr-CA"/>
        </w:rPr>
        <w:tab/>
      </w:r>
      <w:r w:rsidR="0052137A" w:rsidRPr="00007423">
        <w:rPr>
          <w:rFonts w:ascii="Arial" w:hAnsi="Arial" w:cs="Arial"/>
          <w:sz w:val="24"/>
          <w:szCs w:val="24"/>
          <w:lang w:eastAsia="fr-CA"/>
        </w:rPr>
        <w:t xml:space="preserve">Le Conseil adopte et tient à jour un </w:t>
      </w:r>
      <w:r w:rsidR="0052137A" w:rsidRPr="00007423">
        <w:rPr>
          <w:rFonts w:ascii="Arial" w:hAnsi="Arial" w:cs="Arial"/>
          <w:i/>
          <w:sz w:val="24"/>
          <w:szCs w:val="24"/>
          <w:lang w:eastAsia="fr-CA"/>
        </w:rPr>
        <w:t xml:space="preserve">Code d’éthique et de déontologie des administrateurs </w:t>
      </w:r>
      <w:r w:rsidR="0052137A" w:rsidRPr="00650A28">
        <w:rPr>
          <w:rFonts w:ascii="Arial" w:hAnsi="Arial" w:cs="Arial"/>
          <w:sz w:val="24"/>
          <w:szCs w:val="24"/>
          <w:lang w:eastAsia="fr-CA"/>
        </w:rPr>
        <w:t>comprenant l’ensemble des sujets suivants, soit la solidarité au Conseil, la confidentialité des informations obtenues lors d</w:t>
      </w:r>
      <w:r w:rsidR="0052137A" w:rsidRPr="00382B30">
        <w:rPr>
          <w:rFonts w:ascii="Arial" w:hAnsi="Arial" w:cs="Arial"/>
          <w:sz w:val="24"/>
          <w:szCs w:val="24"/>
          <w:lang w:eastAsia="fr-CA"/>
        </w:rPr>
        <w:t>u Conseil, la gestion des conflits d’intérêts de toute nature, le devoir de prudence et de diligence des administrateurs, leur engagement (présence, préparation, participation et comportement aux rencontres).</w:t>
      </w:r>
    </w:p>
    <w:p w14:paraId="6B6078A8" w14:textId="4220CC33" w:rsidR="0052137A" w:rsidRPr="00382B30" w:rsidRDefault="00D22DB1" w:rsidP="004A68A9">
      <w:pPr>
        <w:spacing w:after="0" w:line="240" w:lineRule="auto"/>
        <w:ind w:left="567" w:hanging="567"/>
        <w:jc w:val="both"/>
        <w:rPr>
          <w:rFonts w:ascii="Arial" w:hAnsi="Arial" w:cs="Arial"/>
          <w:i/>
          <w:sz w:val="24"/>
          <w:szCs w:val="24"/>
          <w:lang w:eastAsia="fr-CA"/>
        </w:rPr>
      </w:pPr>
      <w:r>
        <w:rPr>
          <w:rFonts w:ascii="Arial" w:hAnsi="Arial" w:cs="Arial"/>
          <w:sz w:val="24"/>
          <w:szCs w:val="24"/>
          <w:lang w:eastAsia="fr-CA"/>
        </w:rPr>
        <w:t>41</w:t>
      </w:r>
      <w:r w:rsidR="002F2BD6" w:rsidRPr="00007423">
        <w:rPr>
          <w:rFonts w:ascii="Arial" w:hAnsi="Arial" w:cs="Arial"/>
          <w:sz w:val="24"/>
          <w:szCs w:val="24"/>
          <w:lang w:eastAsia="fr-CA"/>
        </w:rPr>
        <w:t>.2</w:t>
      </w:r>
      <w:r w:rsidR="002F2BD6" w:rsidRPr="00007423">
        <w:rPr>
          <w:rFonts w:ascii="Arial" w:hAnsi="Arial" w:cs="Arial"/>
          <w:sz w:val="24"/>
          <w:szCs w:val="24"/>
          <w:lang w:eastAsia="fr-CA"/>
        </w:rPr>
        <w:tab/>
      </w:r>
      <w:r w:rsidR="0052137A" w:rsidRPr="00007423">
        <w:rPr>
          <w:rFonts w:ascii="Arial" w:hAnsi="Arial" w:cs="Arial"/>
          <w:sz w:val="24"/>
          <w:szCs w:val="24"/>
          <w:lang w:eastAsia="fr-CA"/>
        </w:rPr>
        <w:t xml:space="preserve">Chaque administrateur de la Corporation doit s’engager solennellement à adhérer aux exigences du </w:t>
      </w:r>
      <w:r w:rsidR="0052137A" w:rsidRPr="00650A28">
        <w:rPr>
          <w:rFonts w:ascii="Arial" w:hAnsi="Arial" w:cs="Arial"/>
          <w:i/>
          <w:sz w:val="24"/>
          <w:szCs w:val="24"/>
          <w:lang w:eastAsia="fr-CA"/>
        </w:rPr>
        <w:t xml:space="preserve">Code d’éthique et de déontologie des administrateurs. </w:t>
      </w:r>
    </w:p>
    <w:p w14:paraId="6F01C010" w14:textId="77777777" w:rsidR="00945A7D" w:rsidRPr="00382B30" w:rsidRDefault="00945A7D" w:rsidP="00395479">
      <w:pPr>
        <w:spacing w:after="0" w:line="240" w:lineRule="auto"/>
        <w:jc w:val="both"/>
        <w:rPr>
          <w:rFonts w:ascii="Arial" w:hAnsi="Arial" w:cs="Arial"/>
          <w:sz w:val="24"/>
          <w:szCs w:val="24"/>
        </w:rPr>
      </w:pPr>
    </w:p>
    <w:p w14:paraId="3132098B" w14:textId="6EAD8475" w:rsidR="00D869A8" w:rsidRPr="004D3EAB" w:rsidRDefault="00D869A8" w:rsidP="00EC1B4B">
      <w:pPr>
        <w:pStyle w:val="Titre3"/>
      </w:pPr>
      <w:r w:rsidRPr="004D3EAB">
        <w:t>Article #</w:t>
      </w:r>
      <w:r w:rsidR="002E01F4" w:rsidRPr="004D3EAB">
        <w:t xml:space="preserve"> </w:t>
      </w:r>
      <w:r w:rsidR="00007423">
        <w:t>4</w:t>
      </w:r>
      <w:r w:rsidR="00D22DB1">
        <w:t>2</w:t>
      </w:r>
      <w:r w:rsidR="002E01F4" w:rsidRPr="004D3EAB">
        <w:t xml:space="preserve"> </w:t>
      </w:r>
      <w:r w:rsidRPr="004D3EAB">
        <w:t>- Dirigeants de la Corporation</w:t>
      </w:r>
    </w:p>
    <w:p w14:paraId="3CBF0B6F" w14:textId="0DE1E805" w:rsidR="00D869A8" w:rsidRPr="00007423" w:rsidRDefault="00007423" w:rsidP="00E21481">
      <w:pPr>
        <w:pStyle w:val="Listenumros"/>
        <w:widowControl w:val="0"/>
        <w:numPr>
          <w:ilvl w:val="0"/>
          <w:numId w:val="0"/>
        </w:numPr>
        <w:ind w:left="567" w:hanging="567"/>
        <w:rPr>
          <w:rFonts w:cs="Arial"/>
          <w:sz w:val="24"/>
        </w:rPr>
      </w:pPr>
      <w:r>
        <w:rPr>
          <w:rFonts w:cs="Arial"/>
          <w:sz w:val="24"/>
        </w:rPr>
        <w:t>4</w:t>
      </w:r>
      <w:r w:rsidR="00D22DB1">
        <w:rPr>
          <w:rFonts w:cs="Arial"/>
          <w:sz w:val="24"/>
        </w:rPr>
        <w:t>2</w:t>
      </w:r>
      <w:r w:rsidR="00D869A8" w:rsidRPr="00007423">
        <w:rPr>
          <w:rFonts w:cs="Arial"/>
          <w:sz w:val="24"/>
        </w:rPr>
        <w:t>.1</w:t>
      </w:r>
      <w:r w:rsidR="00D869A8" w:rsidRPr="00007423">
        <w:rPr>
          <w:rFonts w:cs="Arial"/>
          <w:sz w:val="24"/>
        </w:rPr>
        <w:tab/>
        <w:t>Les dirigeants sont : le président, le trésorier et le secrétaire.</w:t>
      </w:r>
    </w:p>
    <w:p w14:paraId="08267685" w14:textId="77777777" w:rsidR="00D869A8" w:rsidRPr="00650A28" w:rsidRDefault="00D869A8" w:rsidP="00E21481">
      <w:pPr>
        <w:pStyle w:val="Listenumros"/>
        <w:widowControl w:val="0"/>
        <w:numPr>
          <w:ilvl w:val="0"/>
          <w:numId w:val="0"/>
        </w:numPr>
        <w:ind w:left="567" w:hanging="567"/>
        <w:rPr>
          <w:rFonts w:cs="Arial"/>
          <w:sz w:val="24"/>
        </w:rPr>
      </w:pPr>
    </w:p>
    <w:p w14:paraId="469D93F3" w14:textId="14A49BB6" w:rsidR="00D869A8" w:rsidRPr="00650A28" w:rsidRDefault="00007423" w:rsidP="00E21481">
      <w:pPr>
        <w:pStyle w:val="Listenumros"/>
        <w:widowControl w:val="0"/>
        <w:numPr>
          <w:ilvl w:val="0"/>
          <w:numId w:val="0"/>
        </w:numPr>
        <w:ind w:left="567" w:hanging="567"/>
        <w:rPr>
          <w:rFonts w:cs="Arial"/>
          <w:sz w:val="24"/>
        </w:rPr>
      </w:pPr>
      <w:r>
        <w:rPr>
          <w:rFonts w:cs="Arial"/>
          <w:sz w:val="24"/>
        </w:rPr>
        <w:t>4</w:t>
      </w:r>
      <w:r w:rsidR="00D22DB1">
        <w:rPr>
          <w:rFonts w:cs="Arial"/>
          <w:sz w:val="24"/>
        </w:rPr>
        <w:t>2</w:t>
      </w:r>
      <w:r w:rsidR="00D869A8" w:rsidRPr="00007423">
        <w:rPr>
          <w:rFonts w:cs="Arial"/>
          <w:sz w:val="24"/>
        </w:rPr>
        <w:t>.2</w:t>
      </w:r>
      <w:r w:rsidR="00D869A8" w:rsidRPr="00007423">
        <w:rPr>
          <w:rFonts w:cs="Arial"/>
          <w:sz w:val="24"/>
        </w:rPr>
        <w:tab/>
        <w:t>Sitôt l’assemblée générale terminée</w:t>
      </w:r>
      <w:r w:rsidR="00F244F8">
        <w:rPr>
          <w:rFonts w:cs="Arial"/>
          <w:sz w:val="24"/>
        </w:rPr>
        <w:t xml:space="preserve"> </w:t>
      </w:r>
      <w:r w:rsidR="00F244F8" w:rsidRPr="00CA6594">
        <w:rPr>
          <w:rFonts w:cs="Arial"/>
          <w:sz w:val="24"/>
        </w:rPr>
        <w:t>ou dès que possible par la suite</w:t>
      </w:r>
      <w:r w:rsidR="00D869A8" w:rsidRPr="00CA6594">
        <w:rPr>
          <w:rFonts w:cs="Arial"/>
          <w:sz w:val="24"/>
        </w:rPr>
        <w:t xml:space="preserve">, </w:t>
      </w:r>
      <w:r w:rsidR="00D869A8" w:rsidRPr="00007423">
        <w:rPr>
          <w:rFonts w:cs="Arial"/>
          <w:sz w:val="24"/>
        </w:rPr>
        <w:t xml:space="preserve">les membres du Conseil se réunissent brièvement pour élire entre eux le président, le trésorier et le secrétaire. </w:t>
      </w:r>
    </w:p>
    <w:p w14:paraId="26419DA2" w14:textId="77777777" w:rsidR="00D869A8" w:rsidRPr="00650A28" w:rsidRDefault="00D869A8" w:rsidP="00E21481">
      <w:pPr>
        <w:pStyle w:val="Listenumros"/>
        <w:widowControl w:val="0"/>
        <w:numPr>
          <w:ilvl w:val="0"/>
          <w:numId w:val="0"/>
        </w:numPr>
        <w:ind w:left="567" w:hanging="567"/>
        <w:rPr>
          <w:rFonts w:cs="Arial"/>
          <w:sz w:val="24"/>
        </w:rPr>
      </w:pPr>
    </w:p>
    <w:p w14:paraId="3E4906D9" w14:textId="3CE61C8C" w:rsidR="00D869A8" w:rsidRPr="00007423" w:rsidRDefault="00007423" w:rsidP="00E21481">
      <w:pPr>
        <w:pStyle w:val="Listenumros"/>
        <w:widowControl w:val="0"/>
        <w:numPr>
          <w:ilvl w:val="0"/>
          <w:numId w:val="0"/>
        </w:numPr>
        <w:ind w:left="567" w:hanging="567"/>
        <w:rPr>
          <w:rFonts w:cs="Arial"/>
          <w:sz w:val="24"/>
        </w:rPr>
      </w:pPr>
      <w:r>
        <w:rPr>
          <w:rFonts w:cs="Arial"/>
          <w:sz w:val="24"/>
        </w:rPr>
        <w:t>4</w:t>
      </w:r>
      <w:r w:rsidR="00D22DB1">
        <w:rPr>
          <w:rFonts w:cs="Arial"/>
          <w:sz w:val="24"/>
        </w:rPr>
        <w:t>2</w:t>
      </w:r>
      <w:r w:rsidR="00D869A8" w:rsidRPr="00007423">
        <w:rPr>
          <w:rFonts w:cs="Arial"/>
          <w:sz w:val="24"/>
        </w:rPr>
        <w:t>.3</w:t>
      </w:r>
      <w:r w:rsidR="00D869A8" w:rsidRPr="00007423">
        <w:rPr>
          <w:rFonts w:cs="Arial"/>
          <w:sz w:val="24"/>
        </w:rPr>
        <w:tab/>
        <w:t xml:space="preserve">Les dirigeants sont désignés à ce titre pour un mandat d’un (1) an. </w:t>
      </w:r>
    </w:p>
    <w:p w14:paraId="1298991D" w14:textId="77777777" w:rsidR="002E01F4" w:rsidRPr="00650A28" w:rsidRDefault="002E01F4" w:rsidP="00E21481">
      <w:pPr>
        <w:pStyle w:val="Listenumros"/>
        <w:widowControl w:val="0"/>
        <w:numPr>
          <w:ilvl w:val="0"/>
          <w:numId w:val="0"/>
        </w:numPr>
        <w:ind w:left="567" w:hanging="567"/>
        <w:rPr>
          <w:rFonts w:cs="Arial"/>
          <w:sz w:val="24"/>
        </w:rPr>
      </w:pPr>
    </w:p>
    <w:p w14:paraId="03369EB1" w14:textId="1011496E" w:rsidR="00D869A8" w:rsidRPr="00650A28" w:rsidRDefault="00007423" w:rsidP="00E21481">
      <w:pPr>
        <w:pStyle w:val="Listenumros"/>
        <w:widowControl w:val="0"/>
        <w:numPr>
          <w:ilvl w:val="0"/>
          <w:numId w:val="0"/>
        </w:numPr>
        <w:ind w:left="567" w:hanging="567"/>
        <w:rPr>
          <w:rFonts w:cs="Arial"/>
          <w:sz w:val="24"/>
        </w:rPr>
      </w:pPr>
      <w:r>
        <w:rPr>
          <w:rFonts w:cs="Arial"/>
          <w:sz w:val="24"/>
        </w:rPr>
        <w:t>4</w:t>
      </w:r>
      <w:r w:rsidR="00D22DB1">
        <w:rPr>
          <w:rFonts w:cs="Arial"/>
          <w:sz w:val="24"/>
        </w:rPr>
        <w:t>2</w:t>
      </w:r>
      <w:r w:rsidR="00D869A8" w:rsidRPr="00007423">
        <w:rPr>
          <w:rFonts w:cs="Arial"/>
          <w:sz w:val="24"/>
        </w:rPr>
        <w:t>.</w:t>
      </w:r>
      <w:r w:rsidR="00C05D24" w:rsidRPr="00007423">
        <w:rPr>
          <w:rFonts w:cs="Arial"/>
          <w:sz w:val="24"/>
        </w:rPr>
        <w:t>4</w:t>
      </w:r>
      <w:r w:rsidR="00C05D24" w:rsidRPr="00007423">
        <w:rPr>
          <w:rFonts w:cs="Arial"/>
          <w:sz w:val="24"/>
        </w:rPr>
        <w:tab/>
      </w:r>
      <w:r w:rsidR="00D869A8" w:rsidRPr="00007423">
        <w:rPr>
          <w:rFonts w:cs="Arial"/>
          <w:sz w:val="24"/>
        </w:rPr>
        <w:t>Les dirigeants et administrateurs ont le même droit de parole et le même droit de vote, les mêmes devoirs éthiques et les mêmes responsabilités. Ils doivent répondre de leurs décisions devant les membres et prendre en considération le bien de l’organisation dans leurs décisions.</w:t>
      </w:r>
    </w:p>
    <w:p w14:paraId="7758CC54" w14:textId="77777777" w:rsidR="002C3EF8" w:rsidRPr="00382B30" w:rsidRDefault="002C3EF8" w:rsidP="00395479">
      <w:pPr>
        <w:spacing w:after="0" w:line="240" w:lineRule="auto"/>
        <w:jc w:val="both"/>
        <w:rPr>
          <w:rFonts w:ascii="Arial" w:hAnsi="Arial" w:cs="Arial"/>
          <w:sz w:val="24"/>
          <w:szCs w:val="24"/>
        </w:rPr>
      </w:pPr>
    </w:p>
    <w:p w14:paraId="064E5CA0" w14:textId="796525FB" w:rsidR="005E3128" w:rsidRPr="003A1E08" w:rsidRDefault="005E3128" w:rsidP="00EC1B4B">
      <w:pPr>
        <w:pStyle w:val="Titre3"/>
      </w:pPr>
      <w:r w:rsidRPr="00382B30">
        <w:t>Article #</w:t>
      </w:r>
      <w:r w:rsidR="00817B24" w:rsidRPr="00382B30">
        <w:t xml:space="preserve"> </w:t>
      </w:r>
      <w:r w:rsidR="004A68A9" w:rsidRPr="00382B30">
        <w:t>4</w:t>
      </w:r>
      <w:r w:rsidR="007415BE">
        <w:t>3</w:t>
      </w:r>
      <w:r w:rsidRPr="00007423">
        <w:t xml:space="preserve"> </w:t>
      </w:r>
      <w:r w:rsidR="002E01F4" w:rsidRPr="00007423">
        <w:t xml:space="preserve">- </w:t>
      </w:r>
      <w:r w:rsidRPr="00007423">
        <w:t>Absence de comité exécutif</w:t>
      </w:r>
    </w:p>
    <w:p w14:paraId="5A8E5B01" w14:textId="77777777" w:rsidR="005E3128" w:rsidRPr="00382B30" w:rsidRDefault="005E3128" w:rsidP="00395479">
      <w:pPr>
        <w:spacing w:after="0" w:line="240" w:lineRule="auto"/>
        <w:jc w:val="both"/>
        <w:rPr>
          <w:rFonts w:ascii="Arial" w:hAnsi="Arial" w:cs="Arial"/>
          <w:sz w:val="24"/>
          <w:szCs w:val="24"/>
        </w:rPr>
      </w:pPr>
      <w:r w:rsidRPr="00382B30">
        <w:rPr>
          <w:rFonts w:ascii="Arial" w:hAnsi="Arial" w:cs="Arial"/>
          <w:sz w:val="24"/>
          <w:szCs w:val="24"/>
        </w:rPr>
        <w:t xml:space="preserve">En aucun temps pertinent, la Corporation ne fait usage d’un comité exécutif ou ne met sur pied de façon informelle un tel comité. </w:t>
      </w:r>
    </w:p>
    <w:p w14:paraId="22461B1E" w14:textId="77777777" w:rsidR="004A68A9" w:rsidRPr="00382B30" w:rsidRDefault="004A68A9" w:rsidP="00395479">
      <w:pPr>
        <w:spacing w:after="0" w:line="240" w:lineRule="auto"/>
        <w:jc w:val="both"/>
        <w:rPr>
          <w:rFonts w:ascii="Arial" w:hAnsi="Arial" w:cs="Arial"/>
          <w:sz w:val="24"/>
          <w:szCs w:val="24"/>
        </w:rPr>
      </w:pPr>
    </w:p>
    <w:p w14:paraId="768B1AFF" w14:textId="69BDA2A1" w:rsidR="005E3128" w:rsidRPr="004D3EAB" w:rsidRDefault="005E3128" w:rsidP="00EC1B4B">
      <w:pPr>
        <w:pStyle w:val="Titre3"/>
      </w:pPr>
      <w:r w:rsidRPr="004D3EAB">
        <w:t>Article #</w:t>
      </w:r>
      <w:r w:rsidR="004A68A9" w:rsidRPr="004D3EAB">
        <w:t xml:space="preserve"> </w:t>
      </w:r>
      <w:r w:rsidRPr="004D3EAB">
        <w:t>4</w:t>
      </w:r>
      <w:r w:rsidR="007415BE">
        <w:t>4</w:t>
      </w:r>
      <w:r w:rsidRPr="004D3EAB">
        <w:t xml:space="preserve"> - Président </w:t>
      </w:r>
    </w:p>
    <w:p w14:paraId="41ADF7DB" w14:textId="78C616EC" w:rsidR="005E3128" w:rsidRPr="00382B30" w:rsidRDefault="005E3128" w:rsidP="00E21481">
      <w:pPr>
        <w:widowControl w:val="0"/>
        <w:ind w:left="567" w:hanging="567"/>
        <w:jc w:val="both"/>
        <w:rPr>
          <w:rFonts w:ascii="Arial" w:hAnsi="Arial" w:cs="Arial"/>
          <w:sz w:val="24"/>
          <w:szCs w:val="24"/>
        </w:rPr>
      </w:pPr>
      <w:r w:rsidRPr="00007423">
        <w:rPr>
          <w:rFonts w:ascii="Arial" w:hAnsi="Arial" w:cs="Arial"/>
          <w:sz w:val="24"/>
          <w:szCs w:val="24"/>
        </w:rPr>
        <w:t>4</w:t>
      </w:r>
      <w:r w:rsidR="007415BE">
        <w:rPr>
          <w:rFonts w:ascii="Arial" w:hAnsi="Arial" w:cs="Arial"/>
          <w:sz w:val="24"/>
          <w:szCs w:val="24"/>
        </w:rPr>
        <w:t>4</w:t>
      </w:r>
      <w:r w:rsidRPr="00007423">
        <w:rPr>
          <w:rFonts w:ascii="Arial" w:hAnsi="Arial" w:cs="Arial"/>
          <w:sz w:val="24"/>
          <w:szCs w:val="24"/>
        </w:rPr>
        <w:t>.1</w:t>
      </w:r>
      <w:r w:rsidRPr="00007423">
        <w:rPr>
          <w:rFonts w:ascii="Arial" w:hAnsi="Arial" w:cs="Arial"/>
          <w:sz w:val="24"/>
          <w:szCs w:val="24"/>
        </w:rPr>
        <w:tab/>
        <w:t xml:space="preserve">Il préside toutes les assemblées générales et toutes les réunions du Conseil. Il est membre d'office, mais sans droit de </w:t>
      </w:r>
      <w:r w:rsidRPr="00241AD3">
        <w:rPr>
          <w:rFonts w:ascii="Arial" w:hAnsi="Arial" w:cs="Arial"/>
          <w:sz w:val="24"/>
          <w:szCs w:val="24"/>
        </w:rPr>
        <w:t>vote</w:t>
      </w:r>
      <w:r w:rsidR="00F244F8" w:rsidRPr="00241AD3">
        <w:rPr>
          <w:rFonts w:ascii="Arial" w:hAnsi="Arial" w:cs="Arial"/>
          <w:sz w:val="24"/>
          <w:szCs w:val="24"/>
        </w:rPr>
        <w:t xml:space="preserve"> d’office</w:t>
      </w:r>
      <w:r w:rsidRPr="00241AD3">
        <w:rPr>
          <w:rFonts w:ascii="Arial" w:hAnsi="Arial" w:cs="Arial"/>
          <w:sz w:val="24"/>
          <w:szCs w:val="24"/>
        </w:rPr>
        <w:t xml:space="preserve">, de </w:t>
      </w:r>
      <w:r w:rsidRPr="00007423">
        <w:rPr>
          <w:rFonts w:ascii="Arial" w:hAnsi="Arial" w:cs="Arial"/>
          <w:sz w:val="24"/>
          <w:szCs w:val="24"/>
        </w:rPr>
        <w:t xml:space="preserve">tout comité établi par le </w:t>
      </w:r>
      <w:r w:rsidR="002F2BD6" w:rsidRPr="00650A28">
        <w:rPr>
          <w:rFonts w:ascii="Arial" w:hAnsi="Arial" w:cs="Arial"/>
          <w:sz w:val="24"/>
          <w:szCs w:val="24"/>
        </w:rPr>
        <w:t>Conseil</w:t>
      </w:r>
      <w:r w:rsidRPr="00382B30">
        <w:rPr>
          <w:rFonts w:ascii="Arial" w:hAnsi="Arial" w:cs="Arial"/>
          <w:sz w:val="24"/>
          <w:szCs w:val="24"/>
        </w:rPr>
        <w:t>.</w:t>
      </w:r>
    </w:p>
    <w:p w14:paraId="4A0A67D2" w14:textId="1F0F7CF4" w:rsidR="005E3128" w:rsidRPr="00382B30" w:rsidRDefault="005E3128" w:rsidP="00E21481">
      <w:pPr>
        <w:widowControl w:val="0"/>
        <w:ind w:left="567" w:hanging="567"/>
        <w:jc w:val="both"/>
        <w:rPr>
          <w:rFonts w:ascii="Arial" w:hAnsi="Arial" w:cs="Arial"/>
          <w:sz w:val="24"/>
          <w:szCs w:val="24"/>
        </w:rPr>
      </w:pPr>
      <w:r w:rsidRPr="00382B30">
        <w:rPr>
          <w:rFonts w:ascii="Arial" w:hAnsi="Arial" w:cs="Arial"/>
          <w:sz w:val="24"/>
          <w:szCs w:val="24"/>
        </w:rPr>
        <w:t>4</w:t>
      </w:r>
      <w:r w:rsidR="007415BE">
        <w:rPr>
          <w:rFonts w:ascii="Arial" w:hAnsi="Arial" w:cs="Arial"/>
          <w:sz w:val="24"/>
          <w:szCs w:val="24"/>
        </w:rPr>
        <w:t>4</w:t>
      </w:r>
      <w:r w:rsidRPr="00007423">
        <w:rPr>
          <w:rFonts w:ascii="Arial" w:hAnsi="Arial" w:cs="Arial"/>
          <w:sz w:val="24"/>
          <w:szCs w:val="24"/>
        </w:rPr>
        <w:t>.2</w:t>
      </w:r>
      <w:r w:rsidRPr="00007423">
        <w:rPr>
          <w:rFonts w:ascii="Arial" w:hAnsi="Arial" w:cs="Arial"/>
          <w:sz w:val="24"/>
          <w:szCs w:val="24"/>
        </w:rPr>
        <w:tab/>
        <w:t>Le président peut, en tout temps, mandater une autre personne, pour présider toute réu</w:t>
      </w:r>
      <w:r w:rsidRPr="00650A28">
        <w:rPr>
          <w:rFonts w:ascii="Arial" w:hAnsi="Arial" w:cs="Arial"/>
          <w:sz w:val="24"/>
          <w:szCs w:val="24"/>
        </w:rPr>
        <w:t>nion ou toute assemblée de membres.</w:t>
      </w:r>
    </w:p>
    <w:p w14:paraId="0C3DC646" w14:textId="25BFD2A9" w:rsidR="005E3128" w:rsidRPr="00650A28" w:rsidRDefault="005E3128" w:rsidP="00E21481">
      <w:pPr>
        <w:widowControl w:val="0"/>
        <w:ind w:left="567" w:hanging="567"/>
        <w:jc w:val="both"/>
        <w:rPr>
          <w:rFonts w:ascii="Arial" w:hAnsi="Arial" w:cs="Arial"/>
          <w:sz w:val="24"/>
          <w:szCs w:val="24"/>
        </w:rPr>
      </w:pPr>
      <w:r w:rsidRPr="00382B30">
        <w:rPr>
          <w:rFonts w:ascii="Arial" w:hAnsi="Arial" w:cs="Arial"/>
          <w:sz w:val="24"/>
          <w:szCs w:val="24"/>
        </w:rPr>
        <w:t>4</w:t>
      </w:r>
      <w:r w:rsidR="007415BE">
        <w:rPr>
          <w:rFonts w:ascii="Arial" w:hAnsi="Arial" w:cs="Arial"/>
          <w:sz w:val="24"/>
          <w:szCs w:val="24"/>
        </w:rPr>
        <w:t>4</w:t>
      </w:r>
      <w:r w:rsidRPr="00007423">
        <w:rPr>
          <w:rFonts w:ascii="Arial" w:hAnsi="Arial" w:cs="Arial"/>
          <w:sz w:val="24"/>
          <w:szCs w:val="24"/>
        </w:rPr>
        <w:t>.3</w:t>
      </w:r>
      <w:r w:rsidRPr="00007423">
        <w:rPr>
          <w:rFonts w:ascii="Arial" w:hAnsi="Arial" w:cs="Arial"/>
          <w:sz w:val="24"/>
          <w:szCs w:val="24"/>
        </w:rPr>
        <w:tab/>
        <w:t xml:space="preserve">Il s’assure que chaque administrateur, dès sa prise de fonction, reçoit une </w:t>
      </w:r>
      <w:r w:rsidRPr="00007423">
        <w:rPr>
          <w:rFonts w:ascii="Arial" w:hAnsi="Arial" w:cs="Arial"/>
          <w:sz w:val="24"/>
          <w:szCs w:val="24"/>
        </w:rPr>
        <w:lastRenderedPageBreak/>
        <w:t xml:space="preserve">copie des lettres patentes, des règlements généraux et des politiques en vigueur au sein de la Corporation. </w:t>
      </w:r>
    </w:p>
    <w:p w14:paraId="38EC1CE2" w14:textId="1170742C" w:rsidR="005E3128" w:rsidRPr="00650A28" w:rsidRDefault="005E3128" w:rsidP="00E21481">
      <w:pPr>
        <w:widowControl w:val="0"/>
        <w:ind w:left="567" w:hanging="567"/>
        <w:jc w:val="both"/>
        <w:rPr>
          <w:rFonts w:ascii="Arial" w:hAnsi="Arial" w:cs="Arial"/>
          <w:sz w:val="24"/>
          <w:szCs w:val="24"/>
        </w:rPr>
      </w:pPr>
      <w:r w:rsidRPr="00382B30">
        <w:rPr>
          <w:rFonts w:ascii="Arial" w:hAnsi="Arial" w:cs="Arial"/>
          <w:sz w:val="24"/>
          <w:szCs w:val="24"/>
        </w:rPr>
        <w:t>4</w:t>
      </w:r>
      <w:r w:rsidR="007415BE">
        <w:rPr>
          <w:rFonts w:ascii="Arial" w:hAnsi="Arial" w:cs="Arial"/>
          <w:sz w:val="24"/>
          <w:szCs w:val="24"/>
        </w:rPr>
        <w:t>4</w:t>
      </w:r>
      <w:r w:rsidRPr="00007423">
        <w:rPr>
          <w:rFonts w:ascii="Arial" w:hAnsi="Arial" w:cs="Arial"/>
          <w:sz w:val="24"/>
          <w:szCs w:val="24"/>
        </w:rPr>
        <w:t>.4</w:t>
      </w:r>
      <w:r w:rsidRPr="00007423">
        <w:rPr>
          <w:rFonts w:ascii="Arial" w:hAnsi="Arial" w:cs="Arial"/>
          <w:sz w:val="24"/>
          <w:szCs w:val="24"/>
        </w:rPr>
        <w:tab/>
        <w:t xml:space="preserve">Il s’assure que les tâches et fonctions dévolues aux dirigeants, administrateurs, employés et préposés de la Corporation sont correctement effectuées. </w:t>
      </w:r>
    </w:p>
    <w:p w14:paraId="551CDF72" w14:textId="1173F091" w:rsidR="005E3128" w:rsidRPr="00650A28" w:rsidRDefault="005E3128" w:rsidP="00E21481">
      <w:pPr>
        <w:widowControl w:val="0"/>
        <w:spacing w:after="0" w:line="240" w:lineRule="auto"/>
        <w:ind w:left="567" w:hanging="567"/>
        <w:jc w:val="both"/>
        <w:rPr>
          <w:rFonts w:ascii="Arial" w:hAnsi="Arial" w:cs="Arial"/>
          <w:sz w:val="24"/>
          <w:szCs w:val="24"/>
        </w:rPr>
      </w:pPr>
      <w:r w:rsidRPr="00382B30">
        <w:rPr>
          <w:rFonts w:ascii="Arial" w:hAnsi="Arial" w:cs="Arial"/>
          <w:sz w:val="24"/>
          <w:szCs w:val="24"/>
        </w:rPr>
        <w:t>4</w:t>
      </w:r>
      <w:r w:rsidR="007415BE">
        <w:rPr>
          <w:rFonts w:ascii="Arial" w:hAnsi="Arial" w:cs="Arial"/>
          <w:sz w:val="24"/>
          <w:szCs w:val="24"/>
        </w:rPr>
        <w:t>4</w:t>
      </w:r>
      <w:r w:rsidRPr="00007423">
        <w:rPr>
          <w:rFonts w:ascii="Arial" w:hAnsi="Arial" w:cs="Arial"/>
          <w:sz w:val="24"/>
          <w:szCs w:val="24"/>
        </w:rPr>
        <w:t>.5</w:t>
      </w:r>
      <w:r w:rsidRPr="00007423">
        <w:rPr>
          <w:rFonts w:ascii="Arial" w:hAnsi="Arial" w:cs="Arial"/>
          <w:sz w:val="24"/>
          <w:szCs w:val="24"/>
        </w:rPr>
        <w:tab/>
        <w:t xml:space="preserve">Il exerce toutes les autres tâches et fonctions qui peuvent lui être confiées par le Conseil. </w:t>
      </w:r>
    </w:p>
    <w:p w14:paraId="3D40731F" w14:textId="77777777" w:rsidR="006F60C9" w:rsidRPr="006F60C9" w:rsidRDefault="006F60C9" w:rsidP="006F60C9">
      <w:pPr>
        <w:rPr>
          <w:lang w:eastAsia="fr-CA"/>
        </w:rPr>
      </w:pPr>
    </w:p>
    <w:p w14:paraId="6B1AA0A8" w14:textId="5A02A219" w:rsidR="00C97804" w:rsidRPr="004D3EAB" w:rsidRDefault="00C97804" w:rsidP="00EC1B4B">
      <w:pPr>
        <w:pStyle w:val="Titre3"/>
      </w:pPr>
      <w:r w:rsidRPr="004D3EAB">
        <w:t>Article # 4</w:t>
      </w:r>
      <w:r w:rsidR="007415BE">
        <w:t>5</w:t>
      </w:r>
      <w:r w:rsidR="004A68A9" w:rsidRPr="004D3EAB">
        <w:t xml:space="preserve"> </w:t>
      </w:r>
      <w:r w:rsidRPr="004D3EAB">
        <w:t>– Secrétaire</w:t>
      </w:r>
    </w:p>
    <w:p w14:paraId="3D8DE350" w14:textId="579A69C8" w:rsidR="00C97804" w:rsidRPr="00650A28" w:rsidRDefault="00C97804" w:rsidP="00E21481">
      <w:pPr>
        <w:ind w:left="567" w:hanging="567"/>
        <w:jc w:val="both"/>
        <w:rPr>
          <w:rFonts w:ascii="Arial" w:hAnsi="Arial" w:cs="Arial"/>
          <w:sz w:val="24"/>
          <w:szCs w:val="24"/>
          <w:lang w:eastAsia="fr-CA"/>
        </w:rPr>
      </w:pPr>
      <w:r w:rsidRPr="00007423">
        <w:rPr>
          <w:rFonts w:ascii="Arial" w:hAnsi="Arial" w:cs="Arial"/>
          <w:sz w:val="24"/>
          <w:szCs w:val="24"/>
          <w:lang w:eastAsia="fr-CA"/>
        </w:rPr>
        <w:t>4</w:t>
      </w:r>
      <w:r w:rsidR="007415BE">
        <w:rPr>
          <w:rFonts w:ascii="Arial" w:hAnsi="Arial" w:cs="Arial"/>
          <w:sz w:val="24"/>
          <w:szCs w:val="24"/>
          <w:lang w:eastAsia="fr-CA"/>
        </w:rPr>
        <w:t>5</w:t>
      </w:r>
      <w:r w:rsidRPr="00007423">
        <w:rPr>
          <w:rFonts w:ascii="Arial" w:hAnsi="Arial" w:cs="Arial"/>
          <w:sz w:val="24"/>
          <w:szCs w:val="24"/>
          <w:lang w:eastAsia="fr-CA"/>
        </w:rPr>
        <w:t>.1.</w:t>
      </w:r>
      <w:r w:rsidRPr="00007423">
        <w:rPr>
          <w:rFonts w:ascii="Arial" w:hAnsi="Arial" w:cs="Arial"/>
          <w:sz w:val="24"/>
          <w:szCs w:val="24"/>
          <w:lang w:eastAsia="fr-CA"/>
        </w:rPr>
        <w:tab/>
        <w:t xml:space="preserve">Le secrétaire assure un suivi de la correspondance de la Corporation. Il a la charge du secrétariat et des registres et s’assure annuellement de la conservation des livres et des registres. </w:t>
      </w:r>
    </w:p>
    <w:p w14:paraId="075648CF" w14:textId="76AC5180" w:rsidR="00C97804" w:rsidRPr="00382B30" w:rsidRDefault="00C97804" w:rsidP="00E21481">
      <w:pPr>
        <w:ind w:left="567" w:hanging="567"/>
        <w:jc w:val="both"/>
        <w:rPr>
          <w:rFonts w:ascii="Arial" w:hAnsi="Arial" w:cs="Arial"/>
          <w:sz w:val="24"/>
          <w:szCs w:val="24"/>
          <w:lang w:eastAsia="fr-CA"/>
        </w:rPr>
      </w:pPr>
      <w:r w:rsidRPr="00382B30">
        <w:rPr>
          <w:rFonts w:ascii="Arial" w:hAnsi="Arial" w:cs="Arial"/>
          <w:sz w:val="24"/>
          <w:szCs w:val="24"/>
          <w:lang w:eastAsia="fr-CA"/>
        </w:rPr>
        <w:t>4</w:t>
      </w:r>
      <w:r w:rsidR="007415BE">
        <w:rPr>
          <w:rFonts w:ascii="Arial" w:hAnsi="Arial" w:cs="Arial"/>
          <w:sz w:val="24"/>
          <w:szCs w:val="24"/>
          <w:lang w:eastAsia="fr-CA"/>
        </w:rPr>
        <w:t>5</w:t>
      </w:r>
      <w:r w:rsidRPr="00007423">
        <w:rPr>
          <w:rFonts w:ascii="Arial" w:hAnsi="Arial" w:cs="Arial"/>
          <w:sz w:val="24"/>
          <w:szCs w:val="24"/>
          <w:lang w:eastAsia="fr-CA"/>
        </w:rPr>
        <w:t>.2.</w:t>
      </w:r>
      <w:r w:rsidRPr="00007423">
        <w:rPr>
          <w:rFonts w:ascii="Arial" w:hAnsi="Arial" w:cs="Arial"/>
          <w:sz w:val="24"/>
          <w:szCs w:val="24"/>
          <w:lang w:eastAsia="fr-CA"/>
        </w:rPr>
        <w:tab/>
        <w:t>Il prépare, en collaboration avec le président, les avis de convocation et les ordres du jour des assemblées</w:t>
      </w:r>
      <w:r w:rsidR="002F2BD6" w:rsidRPr="00650A28">
        <w:rPr>
          <w:rFonts w:ascii="Arial" w:hAnsi="Arial" w:cs="Arial"/>
          <w:sz w:val="24"/>
          <w:szCs w:val="24"/>
          <w:lang w:eastAsia="fr-CA"/>
        </w:rPr>
        <w:t xml:space="preserve"> générales</w:t>
      </w:r>
      <w:r w:rsidRPr="00382B30">
        <w:rPr>
          <w:rFonts w:ascii="Arial" w:hAnsi="Arial" w:cs="Arial"/>
          <w:sz w:val="24"/>
          <w:szCs w:val="24"/>
          <w:lang w:eastAsia="fr-CA"/>
        </w:rPr>
        <w:t xml:space="preserve"> de la Corporation. Il dresse les procès-verbaux des réunions du Conseil et des assemblées des membres de la Corporation.</w:t>
      </w:r>
    </w:p>
    <w:p w14:paraId="1433F163" w14:textId="0ED3D097" w:rsidR="00C97804" w:rsidRPr="00382B30" w:rsidRDefault="00C97804" w:rsidP="00E21481">
      <w:pPr>
        <w:ind w:left="567" w:hanging="567"/>
        <w:jc w:val="both"/>
        <w:rPr>
          <w:rFonts w:ascii="Arial" w:hAnsi="Arial" w:cs="Arial"/>
          <w:sz w:val="24"/>
          <w:szCs w:val="24"/>
          <w:lang w:eastAsia="fr-CA"/>
        </w:rPr>
      </w:pPr>
      <w:r w:rsidRPr="00382B30">
        <w:rPr>
          <w:rFonts w:ascii="Arial" w:hAnsi="Arial" w:cs="Arial"/>
          <w:sz w:val="24"/>
          <w:szCs w:val="24"/>
          <w:lang w:eastAsia="fr-CA"/>
        </w:rPr>
        <w:t>4</w:t>
      </w:r>
      <w:r w:rsidR="007415BE">
        <w:rPr>
          <w:rFonts w:ascii="Arial" w:hAnsi="Arial" w:cs="Arial"/>
          <w:sz w:val="24"/>
          <w:szCs w:val="24"/>
          <w:lang w:eastAsia="fr-CA"/>
        </w:rPr>
        <w:t>5</w:t>
      </w:r>
      <w:r w:rsidRPr="00007423">
        <w:rPr>
          <w:rFonts w:ascii="Arial" w:hAnsi="Arial" w:cs="Arial"/>
          <w:sz w:val="24"/>
          <w:szCs w:val="24"/>
          <w:lang w:eastAsia="fr-CA"/>
        </w:rPr>
        <w:t>.3.</w:t>
      </w:r>
      <w:r w:rsidRPr="00007423">
        <w:rPr>
          <w:rFonts w:ascii="Arial" w:hAnsi="Arial" w:cs="Arial"/>
          <w:sz w:val="24"/>
          <w:szCs w:val="24"/>
          <w:lang w:eastAsia="fr-CA"/>
        </w:rPr>
        <w:tab/>
        <w:t xml:space="preserve">Il s’assure que chaque administrateur signe une copie du </w:t>
      </w:r>
      <w:r w:rsidRPr="00007423">
        <w:rPr>
          <w:rFonts w:ascii="Arial" w:hAnsi="Arial" w:cs="Arial"/>
          <w:i/>
          <w:sz w:val="24"/>
          <w:szCs w:val="24"/>
          <w:lang w:eastAsia="fr-CA"/>
        </w:rPr>
        <w:t xml:space="preserve">Code d’éthique et de déontologie des administrateurs. </w:t>
      </w:r>
      <w:r w:rsidRPr="00650A28">
        <w:rPr>
          <w:rFonts w:ascii="Arial" w:hAnsi="Arial" w:cs="Arial"/>
          <w:sz w:val="24"/>
          <w:szCs w:val="24"/>
          <w:lang w:eastAsia="fr-CA"/>
        </w:rPr>
        <w:t xml:space="preserve">Il reçoit et conserve les déclarations annuelles d’intérêts et fait rapport de cette réception au Conseil. </w:t>
      </w:r>
    </w:p>
    <w:p w14:paraId="27C021AE" w14:textId="69E686D1" w:rsidR="00C97804" w:rsidRPr="00382B30" w:rsidRDefault="00C97804" w:rsidP="00E21481">
      <w:pPr>
        <w:ind w:left="567" w:hanging="567"/>
        <w:jc w:val="both"/>
        <w:rPr>
          <w:rFonts w:ascii="Arial" w:hAnsi="Arial" w:cs="Arial"/>
          <w:sz w:val="24"/>
          <w:szCs w:val="24"/>
          <w:lang w:eastAsia="fr-CA"/>
        </w:rPr>
      </w:pPr>
      <w:r w:rsidRPr="00382B30">
        <w:rPr>
          <w:rFonts w:ascii="Arial" w:hAnsi="Arial" w:cs="Arial"/>
          <w:sz w:val="24"/>
          <w:szCs w:val="24"/>
          <w:lang w:eastAsia="fr-CA"/>
        </w:rPr>
        <w:t>4</w:t>
      </w:r>
      <w:r w:rsidR="007415BE">
        <w:rPr>
          <w:rFonts w:ascii="Arial" w:hAnsi="Arial" w:cs="Arial"/>
          <w:sz w:val="24"/>
          <w:szCs w:val="24"/>
          <w:lang w:eastAsia="fr-CA"/>
        </w:rPr>
        <w:t>5</w:t>
      </w:r>
      <w:r w:rsidRPr="00007423">
        <w:rPr>
          <w:rFonts w:ascii="Arial" w:hAnsi="Arial" w:cs="Arial"/>
          <w:sz w:val="24"/>
          <w:szCs w:val="24"/>
          <w:lang w:eastAsia="fr-CA"/>
        </w:rPr>
        <w:t>.4.</w:t>
      </w:r>
      <w:r w:rsidRPr="00007423">
        <w:rPr>
          <w:rFonts w:ascii="Arial" w:hAnsi="Arial" w:cs="Arial"/>
          <w:sz w:val="24"/>
          <w:szCs w:val="24"/>
          <w:lang w:eastAsia="fr-CA"/>
        </w:rPr>
        <w:tab/>
        <w:t>Il s’assure que la déclaration annuelle au Registraire des entreprises du Québec a été déposé</w:t>
      </w:r>
      <w:r w:rsidRPr="00650A28">
        <w:rPr>
          <w:rFonts w:ascii="Arial" w:hAnsi="Arial" w:cs="Arial"/>
          <w:sz w:val="24"/>
          <w:szCs w:val="24"/>
          <w:lang w:eastAsia="fr-CA"/>
        </w:rPr>
        <w:t xml:space="preserve">e dans les délais prescrits et en fait rapport au Conseil. </w:t>
      </w:r>
    </w:p>
    <w:p w14:paraId="10D8EB54" w14:textId="5C98A270" w:rsidR="00C97804" w:rsidRPr="00650A28" w:rsidRDefault="00C97804" w:rsidP="00E21481">
      <w:pPr>
        <w:spacing w:after="0" w:line="240" w:lineRule="auto"/>
        <w:ind w:left="567" w:hanging="567"/>
        <w:jc w:val="both"/>
        <w:rPr>
          <w:rFonts w:ascii="Arial" w:hAnsi="Arial" w:cs="Arial"/>
          <w:sz w:val="24"/>
          <w:szCs w:val="24"/>
          <w:lang w:eastAsia="fr-CA"/>
        </w:rPr>
      </w:pPr>
      <w:r w:rsidRPr="00382B30">
        <w:rPr>
          <w:rFonts w:ascii="Arial" w:hAnsi="Arial" w:cs="Arial"/>
          <w:sz w:val="24"/>
          <w:szCs w:val="24"/>
          <w:lang w:eastAsia="fr-CA"/>
        </w:rPr>
        <w:t>4</w:t>
      </w:r>
      <w:r w:rsidR="007415BE">
        <w:rPr>
          <w:rFonts w:ascii="Arial" w:hAnsi="Arial" w:cs="Arial"/>
          <w:sz w:val="24"/>
          <w:szCs w:val="24"/>
          <w:lang w:eastAsia="fr-CA"/>
        </w:rPr>
        <w:t>5</w:t>
      </w:r>
      <w:r w:rsidRPr="00007423">
        <w:rPr>
          <w:rFonts w:ascii="Arial" w:hAnsi="Arial" w:cs="Arial"/>
          <w:sz w:val="24"/>
          <w:szCs w:val="24"/>
          <w:lang w:eastAsia="fr-CA"/>
        </w:rPr>
        <w:t>.5.</w:t>
      </w:r>
      <w:r w:rsidRPr="00007423">
        <w:rPr>
          <w:rFonts w:ascii="Arial" w:hAnsi="Arial" w:cs="Arial"/>
          <w:sz w:val="24"/>
          <w:szCs w:val="24"/>
          <w:lang w:eastAsia="fr-CA"/>
        </w:rPr>
        <w:tab/>
        <w:t xml:space="preserve">Il exerce toutes autres tâches et fonctions qui peuvent lui être confiées par le Conseil. </w:t>
      </w:r>
    </w:p>
    <w:p w14:paraId="6CC8A432" w14:textId="77777777" w:rsidR="00945A7D" w:rsidRPr="006F60C9" w:rsidRDefault="00945A7D" w:rsidP="006F60C9">
      <w:pPr>
        <w:spacing w:after="0"/>
        <w:rPr>
          <w:sz w:val="24"/>
          <w:szCs w:val="24"/>
          <w:lang w:eastAsia="fr-CA"/>
        </w:rPr>
      </w:pPr>
    </w:p>
    <w:p w14:paraId="684FF238" w14:textId="65F3710E" w:rsidR="00A243F6" w:rsidRPr="004D3EAB" w:rsidRDefault="00A243F6" w:rsidP="00EC1B4B">
      <w:pPr>
        <w:pStyle w:val="Titre3"/>
      </w:pPr>
      <w:r w:rsidRPr="004D3EAB">
        <w:t>Article #</w:t>
      </w:r>
      <w:r w:rsidR="004A68A9" w:rsidRPr="004D3EAB">
        <w:t xml:space="preserve"> </w:t>
      </w:r>
      <w:r w:rsidRPr="004D3EAB">
        <w:t>4</w:t>
      </w:r>
      <w:r w:rsidR="007415BE">
        <w:t>6</w:t>
      </w:r>
      <w:r w:rsidRPr="004D3EAB">
        <w:t xml:space="preserve"> – Trésorier</w:t>
      </w:r>
    </w:p>
    <w:p w14:paraId="186AAB54" w14:textId="77777777" w:rsidR="00A243F6" w:rsidRPr="00382B30" w:rsidRDefault="00A243F6" w:rsidP="00DC7561">
      <w:pPr>
        <w:spacing w:after="0" w:line="240" w:lineRule="auto"/>
        <w:jc w:val="both"/>
        <w:rPr>
          <w:rFonts w:ascii="Arial" w:hAnsi="Arial" w:cs="Arial"/>
          <w:sz w:val="24"/>
          <w:szCs w:val="24"/>
          <w:lang w:eastAsia="fr-CA"/>
        </w:rPr>
      </w:pPr>
      <w:r w:rsidRPr="00650A28">
        <w:rPr>
          <w:rFonts w:ascii="Arial" w:hAnsi="Arial" w:cs="Arial"/>
          <w:sz w:val="24"/>
          <w:szCs w:val="24"/>
          <w:lang w:eastAsia="fr-CA"/>
        </w:rPr>
        <w:t xml:space="preserve">Le trésorier est le responsable de la gestion financière de la Corporation. Il s’assure de la bonne tenue des livres comptables de la Corporation. Il prépare ou fait préparer, à la fin de chaque année financière, le rapport financier de la Corporation. Il </w:t>
      </w:r>
      <w:r w:rsidRPr="00382B30">
        <w:rPr>
          <w:rFonts w:ascii="Arial" w:hAnsi="Arial" w:cs="Arial"/>
          <w:sz w:val="24"/>
          <w:szCs w:val="24"/>
          <w:lang w:eastAsia="fr-CA"/>
        </w:rPr>
        <w:t xml:space="preserve">exerce toutes autres tâches et fonctions qui peuvent lui être confiées par le Conseil. </w:t>
      </w:r>
    </w:p>
    <w:p w14:paraId="4F3B743B" w14:textId="77777777" w:rsidR="00E21481" w:rsidRPr="00382B30" w:rsidRDefault="00E21481" w:rsidP="00395479">
      <w:pPr>
        <w:spacing w:after="0" w:line="240" w:lineRule="auto"/>
        <w:jc w:val="both"/>
        <w:rPr>
          <w:rFonts w:ascii="Arial" w:hAnsi="Arial" w:cs="Arial"/>
          <w:sz w:val="24"/>
          <w:szCs w:val="24"/>
          <w:lang w:eastAsia="fr-CA"/>
        </w:rPr>
      </w:pPr>
    </w:p>
    <w:p w14:paraId="36E6D68C" w14:textId="42D709E5" w:rsidR="00A243F6" w:rsidRPr="004D3EAB" w:rsidRDefault="00A243F6" w:rsidP="00EC1B4B">
      <w:pPr>
        <w:pStyle w:val="Titre3"/>
      </w:pPr>
      <w:r w:rsidRPr="004D3EAB">
        <w:t>Article #</w:t>
      </w:r>
      <w:r w:rsidR="004A68A9" w:rsidRPr="004D3EAB">
        <w:t xml:space="preserve"> </w:t>
      </w:r>
      <w:r w:rsidRPr="004D3EAB">
        <w:t>4</w:t>
      </w:r>
      <w:r w:rsidR="0006495D">
        <w:t>7</w:t>
      </w:r>
      <w:r w:rsidR="004A68A9" w:rsidRPr="004D3EAB">
        <w:t xml:space="preserve"> </w:t>
      </w:r>
      <w:r w:rsidRPr="00FC7B2A">
        <w:t>– Direct</w:t>
      </w:r>
      <w:r w:rsidR="000F348D" w:rsidRPr="00FC7B2A">
        <w:t xml:space="preserve">ion </w:t>
      </w:r>
      <w:r w:rsidRPr="00FC7B2A">
        <w:t>général</w:t>
      </w:r>
      <w:r w:rsidR="00FC7B2A" w:rsidRPr="00FC7B2A">
        <w:t>e</w:t>
      </w:r>
    </w:p>
    <w:p w14:paraId="2C6DB6FA" w14:textId="07E783FD" w:rsidR="00A243F6" w:rsidRPr="002F507E" w:rsidRDefault="00A243F6" w:rsidP="00395479">
      <w:pPr>
        <w:spacing w:after="0" w:line="240" w:lineRule="auto"/>
        <w:jc w:val="both"/>
        <w:rPr>
          <w:rFonts w:ascii="Arial" w:hAnsi="Arial" w:cs="Arial"/>
          <w:sz w:val="24"/>
          <w:szCs w:val="24"/>
        </w:rPr>
      </w:pPr>
      <w:r w:rsidRPr="00650A28">
        <w:rPr>
          <w:rFonts w:ascii="Arial" w:hAnsi="Arial" w:cs="Arial"/>
          <w:sz w:val="24"/>
          <w:szCs w:val="24"/>
        </w:rPr>
        <w:t xml:space="preserve">Le </w:t>
      </w:r>
      <w:r w:rsidR="0015072E" w:rsidRPr="00382B30">
        <w:rPr>
          <w:rFonts w:ascii="Arial" w:hAnsi="Arial" w:cs="Arial"/>
          <w:sz w:val="24"/>
          <w:szCs w:val="24"/>
        </w:rPr>
        <w:t xml:space="preserve">Conseil </w:t>
      </w:r>
      <w:r w:rsidRPr="00382B30">
        <w:rPr>
          <w:rFonts w:ascii="Arial" w:hAnsi="Arial" w:cs="Arial"/>
          <w:sz w:val="24"/>
          <w:szCs w:val="24"/>
        </w:rPr>
        <w:t xml:space="preserve">nomme </w:t>
      </w:r>
      <w:r w:rsidRPr="00FC7B2A">
        <w:rPr>
          <w:rFonts w:ascii="Arial" w:hAnsi="Arial" w:cs="Arial"/>
          <w:sz w:val="24"/>
          <w:szCs w:val="24"/>
        </w:rPr>
        <w:t>l</w:t>
      </w:r>
      <w:r w:rsidR="000F348D" w:rsidRPr="00FC7B2A">
        <w:rPr>
          <w:rFonts w:ascii="Arial" w:hAnsi="Arial" w:cs="Arial"/>
          <w:sz w:val="24"/>
          <w:szCs w:val="24"/>
        </w:rPr>
        <w:t>a</w:t>
      </w:r>
      <w:r w:rsidRPr="00FC7B2A">
        <w:rPr>
          <w:rFonts w:ascii="Arial" w:hAnsi="Arial" w:cs="Arial"/>
          <w:sz w:val="24"/>
          <w:szCs w:val="24"/>
        </w:rPr>
        <w:t xml:space="preserve"> direct</w:t>
      </w:r>
      <w:r w:rsidR="000F348D" w:rsidRPr="00FC7B2A">
        <w:rPr>
          <w:rFonts w:ascii="Arial" w:hAnsi="Arial" w:cs="Arial"/>
          <w:sz w:val="24"/>
          <w:szCs w:val="24"/>
        </w:rPr>
        <w:t xml:space="preserve">ion </w:t>
      </w:r>
      <w:r w:rsidRPr="00FC7B2A">
        <w:rPr>
          <w:rFonts w:ascii="Arial" w:hAnsi="Arial" w:cs="Arial"/>
          <w:sz w:val="24"/>
          <w:szCs w:val="24"/>
        </w:rPr>
        <w:t>généra</w:t>
      </w:r>
      <w:r w:rsidR="00FC7B2A" w:rsidRPr="00FC7B2A">
        <w:rPr>
          <w:rFonts w:ascii="Arial" w:hAnsi="Arial" w:cs="Arial"/>
          <w:sz w:val="24"/>
          <w:szCs w:val="24"/>
        </w:rPr>
        <w:t>le</w:t>
      </w:r>
      <w:r w:rsidRPr="00FC7B2A">
        <w:rPr>
          <w:rFonts w:ascii="Arial" w:hAnsi="Arial" w:cs="Arial"/>
          <w:sz w:val="24"/>
          <w:szCs w:val="24"/>
        </w:rPr>
        <w:t xml:space="preserve"> et fixe sa rémunération et ses conditions de travail. L</w:t>
      </w:r>
      <w:r w:rsidR="000F348D" w:rsidRPr="00FC7B2A">
        <w:rPr>
          <w:rFonts w:ascii="Arial" w:hAnsi="Arial" w:cs="Arial"/>
          <w:sz w:val="24"/>
          <w:szCs w:val="24"/>
        </w:rPr>
        <w:t>a</w:t>
      </w:r>
      <w:r w:rsidRPr="00FC7B2A">
        <w:rPr>
          <w:rFonts w:ascii="Arial" w:hAnsi="Arial" w:cs="Arial"/>
          <w:sz w:val="24"/>
          <w:szCs w:val="24"/>
        </w:rPr>
        <w:t xml:space="preserve"> direct</w:t>
      </w:r>
      <w:r w:rsidR="000F348D" w:rsidRPr="00FC7B2A">
        <w:rPr>
          <w:rFonts w:ascii="Arial" w:hAnsi="Arial" w:cs="Arial"/>
          <w:sz w:val="24"/>
          <w:szCs w:val="24"/>
        </w:rPr>
        <w:t xml:space="preserve">ion </w:t>
      </w:r>
      <w:r w:rsidRPr="00FC7B2A">
        <w:rPr>
          <w:rFonts w:ascii="Arial" w:hAnsi="Arial" w:cs="Arial"/>
          <w:sz w:val="24"/>
          <w:szCs w:val="24"/>
        </w:rPr>
        <w:t>généra</w:t>
      </w:r>
      <w:r w:rsidR="00FC7B2A" w:rsidRPr="00FC7B2A">
        <w:rPr>
          <w:rFonts w:ascii="Arial" w:hAnsi="Arial" w:cs="Arial"/>
          <w:sz w:val="24"/>
          <w:szCs w:val="24"/>
        </w:rPr>
        <w:t xml:space="preserve">le </w:t>
      </w:r>
      <w:r w:rsidRPr="00FC7B2A">
        <w:rPr>
          <w:rFonts w:ascii="Arial" w:hAnsi="Arial" w:cs="Arial"/>
          <w:sz w:val="24"/>
          <w:szCs w:val="24"/>
        </w:rPr>
        <w:t xml:space="preserve">agit sous l'autorité du </w:t>
      </w:r>
      <w:r w:rsidR="002F2BD6" w:rsidRPr="00FC7B2A">
        <w:rPr>
          <w:rFonts w:ascii="Arial" w:hAnsi="Arial" w:cs="Arial"/>
          <w:sz w:val="24"/>
          <w:szCs w:val="24"/>
        </w:rPr>
        <w:t>Conseil</w:t>
      </w:r>
      <w:r w:rsidRPr="00FC7B2A">
        <w:rPr>
          <w:rFonts w:ascii="Arial" w:hAnsi="Arial" w:cs="Arial"/>
          <w:sz w:val="24"/>
          <w:szCs w:val="24"/>
        </w:rPr>
        <w:t xml:space="preserve"> pour appliquer ses politiques, mettre en œuvre ses orientations et décisions et lui rendre compte des résultats. Le </w:t>
      </w:r>
      <w:r w:rsidR="0015072E" w:rsidRPr="00FC7B2A">
        <w:rPr>
          <w:rFonts w:ascii="Arial" w:hAnsi="Arial" w:cs="Arial"/>
          <w:sz w:val="24"/>
          <w:szCs w:val="24"/>
        </w:rPr>
        <w:t>Conseil</w:t>
      </w:r>
      <w:r w:rsidRPr="00FC7B2A">
        <w:rPr>
          <w:rFonts w:ascii="Arial" w:hAnsi="Arial" w:cs="Arial"/>
          <w:sz w:val="24"/>
          <w:szCs w:val="24"/>
        </w:rPr>
        <w:t xml:space="preserve"> fixe des objectifs et évalue l</w:t>
      </w:r>
      <w:r w:rsidR="00CD0064" w:rsidRPr="00FC7B2A">
        <w:rPr>
          <w:rFonts w:ascii="Arial" w:hAnsi="Arial" w:cs="Arial"/>
          <w:sz w:val="24"/>
          <w:szCs w:val="24"/>
        </w:rPr>
        <w:t>a</w:t>
      </w:r>
      <w:r w:rsidRPr="00FC7B2A">
        <w:rPr>
          <w:rFonts w:ascii="Arial" w:hAnsi="Arial" w:cs="Arial"/>
          <w:sz w:val="24"/>
          <w:szCs w:val="24"/>
        </w:rPr>
        <w:t xml:space="preserve"> direct</w:t>
      </w:r>
      <w:r w:rsidR="00CD0064" w:rsidRPr="00FC7B2A">
        <w:rPr>
          <w:rFonts w:ascii="Arial" w:hAnsi="Arial" w:cs="Arial"/>
          <w:sz w:val="24"/>
          <w:szCs w:val="24"/>
        </w:rPr>
        <w:t xml:space="preserve">ion </w:t>
      </w:r>
      <w:r w:rsidRPr="00FC7B2A">
        <w:rPr>
          <w:rFonts w:ascii="Arial" w:hAnsi="Arial" w:cs="Arial"/>
          <w:sz w:val="24"/>
          <w:szCs w:val="24"/>
        </w:rPr>
        <w:t>général</w:t>
      </w:r>
      <w:r w:rsidR="00FC7B2A" w:rsidRPr="00FC7B2A">
        <w:rPr>
          <w:rFonts w:ascii="Arial" w:hAnsi="Arial" w:cs="Arial"/>
          <w:sz w:val="24"/>
          <w:szCs w:val="24"/>
        </w:rPr>
        <w:t>e</w:t>
      </w:r>
      <w:r w:rsidRPr="00FC7B2A">
        <w:rPr>
          <w:rFonts w:ascii="Arial" w:hAnsi="Arial" w:cs="Arial"/>
          <w:sz w:val="24"/>
          <w:szCs w:val="24"/>
        </w:rPr>
        <w:t>, au moins une (1) fois par année sous réserve des dispositions prévues à cet effet à son contrat de travail. L</w:t>
      </w:r>
      <w:r w:rsidR="00CD0064" w:rsidRPr="00FC7B2A">
        <w:rPr>
          <w:rFonts w:ascii="Arial" w:hAnsi="Arial" w:cs="Arial"/>
          <w:sz w:val="24"/>
          <w:szCs w:val="24"/>
        </w:rPr>
        <w:t>a</w:t>
      </w:r>
      <w:r w:rsidRPr="00FC7B2A">
        <w:rPr>
          <w:rFonts w:ascii="Arial" w:hAnsi="Arial" w:cs="Arial"/>
          <w:sz w:val="24"/>
          <w:szCs w:val="24"/>
        </w:rPr>
        <w:t xml:space="preserve"> direct</w:t>
      </w:r>
      <w:r w:rsidR="00CD0064" w:rsidRPr="00FC7B2A">
        <w:rPr>
          <w:rFonts w:ascii="Arial" w:hAnsi="Arial" w:cs="Arial"/>
          <w:sz w:val="24"/>
          <w:szCs w:val="24"/>
        </w:rPr>
        <w:t xml:space="preserve">ion </w:t>
      </w:r>
      <w:r w:rsidRPr="00FC7B2A">
        <w:rPr>
          <w:rFonts w:ascii="Arial" w:hAnsi="Arial" w:cs="Arial"/>
          <w:sz w:val="24"/>
          <w:szCs w:val="24"/>
        </w:rPr>
        <w:t>général</w:t>
      </w:r>
      <w:r w:rsidR="00FC7B2A" w:rsidRPr="00FC7B2A">
        <w:rPr>
          <w:rFonts w:ascii="Arial" w:hAnsi="Arial" w:cs="Arial"/>
          <w:sz w:val="24"/>
          <w:szCs w:val="24"/>
        </w:rPr>
        <w:t xml:space="preserve">e </w:t>
      </w:r>
      <w:r w:rsidRPr="00FC7B2A">
        <w:rPr>
          <w:rFonts w:ascii="Arial" w:hAnsi="Arial" w:cs="Arial"/>
          <w:sz w:val="24"/>
          <w:szCs w:val="24"/>
        </w:rPr>
        <w:t xml:space="preserve">ne peut occuper un poste d'administrateur. Toutefois, </w:t>
      </w:r>
      <w:r w:rsidR="00CD0064" w:rsidRPr="00FC7B2A">
        <w:rPr>
          <w:rFonts w:ascii="Arial" w:hAnsi="Arial" w:cs="Arial"/>
          <w:sz w:val="24"/>
          <w:szCs w:val="24"/>
        </w:rPr>
        <w:t>e</w:t>
      </w:r>
      <w:r w:rsidRPr="00FC7B2A">
        <w:rPr>
          <w:rFonts w:ascii="Arial" w:hAnsi="Arial" w:cs="Arial"/>
          <w:sz w:val="24"/>
          <w:szCs w:val="24"/>
        </w:rPr>
        <w:t>l</w:t>
      </w:r>
      <w:r w:rsidR="00CD0064" w:rsidRPr="00FC7B2A">
        <w:rPr>
          <w:rFonts w:ascii="Arial" w:hAnsi="Arial" w:cs="Arial"/>
          <w:sz w:val="24"/>
          <w:szCs w:val="24"/>
        </w:rPr>
        <w:t>le</w:t>
      </w:r>
      <w:r w:rsidRPr="00FC7B2A">
        <w:rPr>
          <w:rFonts w:ascii="Arial" w:hAnsi="Arial" w:cs="Arial"/>
          <w:sz w:val="24"/>
          <w:szCs w:val="24"/>
        </w:rPr>
        <w:t xml:space="preserve"> participe à toutes les réunions</w:t>
      </w:r>
      <w:r w:rsidRPr="002F507E">
        <w:rPr>
          <w:rFonts w:ascii="Arial" w:hAnsi="Arial" w:cs="Arial"/>
          <w:sz w:val="24"/>
          <w:szCs w:val="24"/>
        </w:rPr>
        <w:t xml:space="preserve"> du Conseil à titre de personne-ressource. </w:t>
      </w:r>
      <w:r w:rsidR="00CD0064">
        <w:rPr>
          <w:rFonts w:ascii="Arial" w:hAnsi="Arial" w:cs="Arial"/>
          <w:sz w:val="24"/>
          <w:szCs w:val="24"/>
        </w:rPr>
        <w:t>E</w:t>
      </w:r>
      <w:r w:rsidRPr="002F507E">
        <w:rPr>
          <w:rFonts w:ascii="Arial" w:hAnsi="Arial" w:cs="Arial"/>
          <w:sz w:val="24"/>
          <w:szCs w:val="24"/>
        </w:rPr>
        <w:t>l</w:t>
      </w:r>
      <w:r w:rsidR="00CD0064">
        <w:rPr>
          <w:rFonts w:ascii="Arial" w:hAnsi="Arial" w:cs="Arial"/>
          <w:sz w:val="24"/>
          <w:szCs w:val="24"/>
        </w:rPr>
        <w:t>le</w:t>
      </w:r>
      <w:r w:rsidRPr="002F507E">
        <w:rPr>
          <w:rFonts w:ascii="Arial" w:hAnsi="Arial" w:cs="Arial"/>
          <w:sz w:val="24"/>
          <w:szCs w:val="24"/>
        </w:rPr>
        <w:t xml:space="preserve"> a droit de parole sans droit de vote.</w:t>
      </w:r>
    </w:p>
    <w:p w14:paraId="0811696B" w14:textId="77777777" w:rsidR="00945A7D" w:rsidRPr="00143FB4" w:rsidRDefault="00945A7D" w:rsidP="00395479">
      <w:pPr>
        <w:spacing w:after="0" w:line="240" w:lineRule="auto"/>
        <w:jc w:val="both"/>
        <w:rPr>
          <w:rFonts w:ascii="Arial" w:hAnsi="Arial" w:cs="Arial"/>
          <w:sz w:val="24"/>
          <w:szCs w:val="24"/>
        </w:rPr>
      </w:pPr>
    </w:p>
    <w:p w14:paraId="1F05E41F" w14:textId="4CF2344C" w:rsidR="00A243F6" w:rsidRPr="004D3EAB" w:rsidRDefault="00A243F6" w:rsidP="00EC1B4B">
      <w:pPr>
        <w:pStyle w:val="Titre3"/>
      </w:pPr>
      <w:r w:rsidRPr="004D3EAB">
        <w:t>Article # 4</w:t>
      </w:r>
      <w:r w:rsidR="0006495D">
        <w:t>8</w:t>
      </w:r>
      <w:r w:rsidRPr="004D3EAB">
        <w:t xml:space="preserve"> - Vacance</w:t>
      </w:r>
    </w:p>
    <w:p w14:paraId="57657EB5" w14:textId="3836D061" w:rsidR="00A243F6" w:rsidRPr="00382B30" w:rsidRDefault="00A243F6" w:rsidP="00E21481">
      <w:pPr>
        <w:widowControl w:val="0"/>
        <w:ind w:left="567" w:hanging="567"/>
        <w:jc w:val="both"/>
        <w:rPr>
          <w:rFonts w:ascii="Arial" w:hAnsi="Arial" w:cs="Arial"/>
          <w:sz w:val="24"/>
          <w:szCs w:val="24"/>
        </w:rPr>
      </w:pPr>
      <w:r w:rsidRPr="003D7BE4">
        <w:rPr>
          <w:rFonts w:ascii="Arial" w:hAnsi="Arial" w:cs="Arial"/>
          <w:sz w:val="24"/>
          <w:szCs w:val="24"/>
        </w:rPr>
        <w:lastRenderedPageBreak/>
        <w:t>4</w:t>
      </w:r>
      <w:r w:rsidR="0006495D">
        <w:rPr>
          <w:rFonts w:ascii="Arial" w:hAnsi="Arial" w:cs="Arial"/>
          <w:sz w:val="24"/>
          <w:szCs w:val="24"/>
        </w:rPr>
        <w:t>8</w:t>
      </w:r>
      <w:r w:rsidRPr="004D3EAB">
        <w:rPr>
          <w:rFonts w:ascii="Arial" w:hAnsi="Arial" w:cs="Arial"/>
          <w:sz w:val="24"/>
          <w:szCs w:val="24"/>
        </w:rPr>
        <w:t>.1</w:t>
      </w:r>
      <w:r w:rsidRPr="004D3EAB">
        <w:rPr>
          <w:rFonts w:ascii="Arial" w:hAnsi="Arial" w:cs="Arial"/>
          <w:sz w:val="24"/>
          <w:szCs w:val="24"/>
        </w:rPr>
        <w:tab/>
        <w:t>Un poste d’administrateur devient automatiquement vacant lorsqu’un administrateur démissionne, est destitué ou ne respecte plu</w:t>
      </w:r>
      <w:r w:rsidRPr="00650A28">
        <w:rPr>
          <w:rFonts w:ascii="Arial" w:hAnsi="Arial" w:cs="Arial"/>
          <w:sz w:val="24"/>
          <w:szCs w:val="24"/>
        </w:rPr>
        <w:t>s les critères d’éligibilité</w:t>
      </w:r>
      <w:r w:rsidR="00945A7D">
        <w:rPr>
          <w:rFonts w:ascii="Arial" w:hAnsi="Arial" w:cs="Arial"/>
          <w:sz w:val="24"/>
          <w:szCs w:val="24"/>
        </w:rPr>
        <w:t xml:space="preserve"> afin de siéger comme administrateurs,</w:t>
      </w:r>
      <w:r w:rsidRPr="00650A28">
        <w:rPr>
          <w:rFonts w:ascii="Arial" w:hAnsi="Arial" w:cs="Arial"/>
          <w:sz w:val="24"/>
          <w:szCs w:val="24"/>
        </w:rPr>
        <w:t xml:space="preserve"> prévus aux présents règlements généraux. </w:t>
      </w:r>
    </w:p>
    <w:p w14:paraId="6BBAC1D7" w14:textId="4EAA3F4F" w:rsidR="00A243F6" w:rsidRPr="00382B30" w:rsidRDefault="00A243F6" w:rsidP="00E21481">
      <w:pPr>
        <w:widowControl w:val="0"/>
        <w:ind w:left="567" w:hanging="567"/>
        <w:jc w:val="both"/>
        <w:rPr>
          <w:rFonts w:ascii="Arial" w:hAnsi="Arial" w:cs="Arial"/>
          <w:sz w:val="24"/>
          <w:szCs w:val="24"/>
        </w:rPr>
      </w:pPr>
      <w:r w:rsidRPr="00382B30">
        <w:rPr>
          <w:rFonts w:ascii="Arial" w:hAnsi="Arial" w:cs="Arial"/>
          <w:sz w:val="24"/>
          <w:szCs w:val="24"/>
        </w:rPr>
        <w:t>4</w:t>
      </w:r>
      <w:r w:rsidR="0006495D">
        <w:rPr>
          <w:rFonts w:ascii="Arial" w:hAnsi="Arial" w:cs="Arial"/>
          <w:sz w:val="24"/>
          <w:szCs w:val="24"/>
        </w:rPr>
        <w:t>8</w:t>
      </w:r>
      <w:r w:rsidRPr="00007423">
        <w:rPr>
          <w:rFonts w:ascii="Arial" w:hAnsi="Arial" w:cs="Arial"/>
          <w:sz w:val="24"/>
          <w:szCs w:val="24"/>
        </w:rPr>
        <w:t>.2</w:t>
      </w:r>
      <w:r w:rsidRPr="00007423">
        <w:rPr>
          <w:rFonts w:ascii="Arial" w:hAnsi="Arial" w:cs="Arial"/>
          <w:sz w:val="24"/>
          <w:szCs w:val="24"/>
        </w:rPr>
        <w:tab/>
        <w:t xml:space="preserve">Si un administrateur quitte son poste alors qu’il reste plus de trois (3) mois à son mandat, le </w:t>
      </w:r>
      <w:r w:rsidR="0015072E" w:rsidRPr="00650A28">
        <w:rPr>
          <w:rFonts w:ascii="Arial" w:hAnsi="Arial" w:cs="Arial"/>
          <w:sz w:val="24"/>
          <w:szCs w:val="24"/>
        </w:rPr>
        <w:t>C</w:t>
      </w:r>
      <w:r w:rsidRPr="00382B30">
        <w:rPr>
          <w:rFonts w:ascii="Arial" w:hAnsi="Arial" w:cs="Arial"/>
          <w:sz w:val="24"/>
          <w:szCs w:val="24"/>
        </w:rPr>
        <w:t xml:space="preserve">onseil peut, par résolution, nommer une autre personne qui respecte les critères d’éligibilité et la répartition des sièges prévus aux présents règlements généraux pour remplir cette vacance. La personne ainsi nommée reste en poste </w:t>
      </w:r>
      <w:r w:rsidR="00072E6E">
        <w:rPr>
          <w:rFonts w:ascii="Arial" w:hAnsi="Arial" w:cs="Arial"/>
          <w:sz w:val="24"/>
          <w:szCs w:val="24"/>
        </w:rPr>
        <w:t>pour la durée non écoulée du terme de cet administrateur</w:t>
      </w:r>
      <w:r w:rsidRPr="00382B30">
        <w:rPr>
          <w:rFonts w:ascii="Arial" w:hAnsi="Arial" w:cs="Arial"/>
          <w:sz w:val="24"/>
          <w:szCs w:val="24"/>
        </w:rPr>
        <w:t>.</w:t>
      </w:r>
    </w:p>
    <w:p w14:paraId="76AB3802" w14:textId="130BBF70" w:rsidR="00A243F6" w:rsidRPr="00650A28" w:rsidRDefault="00A243F6" w:rsidP="00E21481">
      <w:pPr>
        <w:widowControl w:val="0"/>
        <w:spacing w:after="0" w:line="240" w:lineRule="auto"/>
        <w:ind w:left="567" w:hanging="567"/>
        <w:jc w:val="both"/>
        <w:rPr>
          <w:rFonts w:ascii="Arial" w:hAnsi="Arial" w:cs="Arial"/>
          <w:sz w:val="24"/>
          <w:szCs w:val="24"/>
        </w:rPr>
      </w:pPr>
      <w:r w:rsidRPr="00382B30">
        <w:rPr>
          <w:rFonts w:ascii="Arial" w:hAnsi="Arial" w:cs="Arial"/>
          <w:sz w:val="24"/>
          <w:szCs w:val="24"/>
        </w:rPr>
        <w:t>4</w:t>
      </w:r>
      <w:r w:rsidR="0006495D">
        <w:rPr>
          <w:rFonts w:ascii="Arial" w:hAnsi="Arial" w:cs="Arial"/>
          <w:sz w:val="24"/>
          <w:szCs w:val="24"/>
        </w:rPr>
        <w:t>8</w:t>
      </w:r>
      <w:r w:rsidRPr="00007423">
        <w:rPr>
          <w:rFonts w:ascii="Arial" w:hAnsi="Arial" w:cs="Arial"/>
          <w:sz w:val="24"/>
          <w:szCs w:val="24"/>
        </w:rPr>
        <w:t>.3</w:t>
      </w:r>
      <w:r w:rsidRPr="00007423">
        <w:rPr>
          <w:rFonts w:ascii="Arial" w:hAnsi="Arial" w:cs="Arial"/>
          <w:sz w:val="24"/>
          <w:szCs w:val="24"/>
        </w:rPr>
        <w:tab/>
        <w:t xml:space="preserve">Malgré une vacance au sein du Conseil, celui-ci peut continuer de siéger valablement pour autant que le quorum subsiste.  </w:t>
      </w:r>
    </w:p>
    <w:p w14:paraId="21909BF1" w14:textId="77777777" w:rsidR="00827F56" w:rsidRPr="00382B30" w:rsidRDefault="00827F56" w:rsidP="00395479">
      <w:pPr>
        <w:widowControl w:val="0"/>
        <w:spacing w:after="0" w:line="240" w:lineRule="auto"/>
        <w:jc w:val="both"/>
        <w:rPr>
          <w:rFonts w:ascii="Arial" w:hAnsi="Arial" w:cs="Arial"/>
          <w:b/>
          <w:sz w:val="24"/>
          <w:szCs w:val="24"/>
        </w:rPr>
      </w:pPr>
    </w:p>
    <w:p w14:paraId="43BB1FBA" w14:textId="14F02EC7" w:rsidR="007616F4" w:rsidRPr="003A1E08" w:rsidRDefault="007616F4" w:rsidP="00EC1B4B">
      <w:pPr>
        <w:pStyle w:val="Titre3"/>
      </w:pPr>
      <w:r w:rsidRPr="00382B30">
        <w:t>Article #</w:t>
      </w:r>
      <w:r w:rsidR="00C05D24" w:rsidRPr="00382B30">
        <w:t xml:space="preserve"> </w:t>
      </w:r>
      <w:r w:rsidRPr="00382B30">
        <w:t>4</w:t>
      </w:r>
      <w:r w:rsidR="0006495D">
        <w:t>9</w:t>
      </w:r>
      <w:r w:rsidR="00C05D24" w:rsidRPr="00007423">
        <w:t xml:space="preserve"> </w:t>
      </w:r>
      <w:r w:rsidRPr="00007423">
        <w:t>– Rémunération</w:t>
      </w:r>
    </w:p>
    <w:p w14:paraId="798535CE" w14:textId="77777777" w:rsidR="007616F4" w:rsidRPr="00382B30" w:rsidRDefault="007616F4" w:rsidP="00395479">
      <w:pPr>
        <w:widowControl w:val="0"/>
        <w:spacing w:after="0" w:line="240" w:lineRule="auto"/>
        <w:jc w:val="both"/>
        <w:rPr>
          <w:rFonts w:ascii="Arial" w:hAnsi="Arial" w:cs="Arial"/>
          <w:sz w:val="24"/>
          <w:szCs w:val="24"/>
        </w:rPr>
      </w:pPr>
      <w:r w:rsidRPr="00382B30">
        <w:rPr>
          <w:rFonts w:ascii="Arial" w:hAnsi="Arial" w:cs="Arial"/>
          <w:sz w:val="24"/>
          <w:szCs w:val="24"/>
        </w:rPr>
        <w:t xml:space="preserve">Les administrateurs de la Corporation exercent leur fonction à titre gratuit, mais ils ont le droit d’être remboursés des frais et dépenses encourus dans l’exercice de leurs fonctions selon les normes établies par le Conseil à cet effet. </w:t>
      </w:r>
    </w:p>
    <w:p w14:paraId="558FFD9F" w14:textId="77777777" w:rsidR="00047609" w:rsidRPr="00382B30" w:rsidRDefault="00047609" w:rsidP="00395479">
      <w:pPr>
        <w:widowControl w:val="0"/>
        <w:spacing w:after="0" w:line="240" w:lineRule="auto"/>
        <w:jc w:val="both"/>
        <w:rPr>
          <w:rFonts w:ascii="Arial" w:hAnsi="Arial" w:cs="Arial"/>
          <w:b/>
          <w:sz w:val="24"/>
          <w:szCs w:val="24"/>
        </w:rPr>
      </w:pPr>
    </w:p>
    <w:p w14:paraId="10019268" w14:textId="5DE4DD3D" w:rsidR="007616F4" w:rsidRPr="003A1E08" w:rsidRDefault="007616F4" w:rsidP="00EC1B4B">
      <w:pPr>
        <w:pStyle w:val="Titre3"/>
      </w:pPr>
      <w:r w:rsidRPr="002F507E">
        <w:t xml:space="preserve">Article # </w:t>
      </w:r>
      <w:r w:rsidR="0006495D">
        <w:t>50</w:t>
      </w:r>
      <w:r w:rsidR="00C05D24" w:rsidRPr="00007423">
        <w:t xml:space="preserve"> </w:t>
      </w:r>
      <w:r w:rsidRPr="00007423">
        <w:t>– Indemnisation</w:t>
      </w:r>
    </w:p>
    <w:p w14:paraId="52C253E9" w14:textId="47624A7E" w:rsidR="007616F4" w:rsidRPr="00382B30" w:rsidRDefault="0006495D" w:rsidP="004A68A9">
      <w:pPr>
        <w:pStyle w:val="Corpsdetexte"/>
        <w:ind w:left="567" w:right="158" w:hanging="567"/>
        <w:jc w:val="both"/>
        <w:rPr>
          <w:rFonts w:ascii="Arial" w:hAnsi="Arial" w:cs="Arial"/>
          <w:b w:val="0"/>
          <w:bCs w:val="0"/>
          <w:sz w:val="24"/>
          <w:szCs w:val="24"/>
          <w:lang w:val="fr-CA"/>
        </w:rPr>
      </w:pPr>
      <w:r>
        <w:rPr>
          <w:rFonts w:ascii="Arial" w:hAnsi="Arial" w:cs="Arial"/>
          <w:b w:val="0"/>
          <w:bCs w:val="0"/>
          <w:sz w:val="24"/>
          <w:szCs w:val="24"/>
          <w:lang w:val="fr-CA"/>
        </w:rPr>
        <w:t>50</w:t>
      </w:r>
      <w:r w:rsidR="0015072E" w:rsidRPr="00007423">
        <w:rPr>
          <w:rFonts w:ascii="Arial" w:hAnsi="Arial" w:cs="Arial"/>
          <w:b w:val="0"/>
          <w:bCs w:val="0"/>
          <w:sz w:val="24"/>
          <w:szCs w:val="24"/>
          <w:lang w:val="fr-CA"/>
        </w:rPr>
        <w:t>.1</w:t>
      </w:r>
      <w:r w:rsidR="0015072E" w:rsidRPr="00007423">
        <w:rPr>
          <w:rFonts w:ascii="Arial" w:hAnsi="Arial" w:cs="Arial"/>
          <w:b w:val="0"/>
          <w:bCs w:val="0"/>
          <w:sz w:val="24"/>
          <w:szCs w:val="24"/>
          <w:lang w:val="fr-CA"/>
        </w:rPr>
        <w:tab/>
      </w:r>
      <w:r w:rsidR="007616F4" w:rsidRPr="00007423">
        <w:rPr>
          <w:rFonts w:ascii="Arial" w:hAnsi="Arial" w:cs="Arial"/>
          <w:b w:val="0"/>
          <w:bCs w:val="0"/>
          <w:sz w:val="24"/>
          <w:szCs w:val="24"/>
          <w:lang w:val="fr-CA"/>
        </w:rPr>
        <w:t xml:space="preserve">Tout administrateur ou dirigeant </w:t>
      </w:r>
      <w:r w:rsidR="00F244F8" w:rsidRPr="00CA6594">
        <w:rPr>
          <w:rFonts w:ascii="Arial" w:hAnsi="Arial" w:cs="Arial"/>
          <w:b w:val="0"/>
          <w:bCs w:val="0"/>
          <w:sz w:val="24"/>
          <w:szCs w:val="24"/>
          <w:lang w:val="fr-CA"/>
        </w:rPr>
        <w:t>est</w:t>
      </w:r>
      <w:r w:rsidR="007616F4" w:rsidRPr="009D1522">
        <w:rPr>
          <w:rFonts w:ascii="Arial" w:hAnsi="Arial" w:cs="Arial"/>
          <w:b w:val="0"/>
          <w:bCs w:val="0"/>
          <w:color w:val="0070C0"/>
          <w:sz w:val="24"/>
          <w:szCs w:val="24"/>
          <w:lang w:val="fr-CA"/>
        </w:rPr>
        <w:t xml:space="preserve"> </w:t>
      </w:r>
      <w:r w:rsidR="007616F4" w:rsidRPr="00007423">
        <w:rPr>
          <w:rFonts w:ascii="Arial" w:hAnsi="Arial" w:cs="Arial"/>
          <w:b w:val="0"/>
          <w:bCs w:val="0"/>
          <w:sz w:val="24"/>
          <w:szCs w:val="24"/>
          <w:lang w:val="fr-CA"/>
        </w:rPr>
        <w:t>indemnisé et remboursé par la Corporation des frais et dépenses qu’il fait au cours ou à l’occasion d’une action, poursuite ou procédure intentée ou exercée contre lui, en raison d’actes, de</w:t>
      </w:r>
      <w:r w:rsidR="007616F4" w:rsidRPr="00650A28">
        <w:rPr>
          <w:rFonts w:ascii="Arial" w:hAnsi="Arial" w:cs="Arial"/>
          <w:b w:val="0"/>
          <w:bCs w:val="0"/>
          <w:sz w:val="24"/>
          <w:szCs w:val="24"/>
          <w:lang w:val="fr-CA"/>
        </w:rPr>
        <w:t xml:space="preserve"> choses ou faits accomplis ou permis par lui dans l’exercice et pour l’exécution de ses fonctions. </w:t>
      </w:r>
    </w:p>
    <w:p w14:paraId="0419F142" w14:textId="77777777" w:rsidR="007616F4" w:rsidRPr="00382B30" w:rsidRDefault="007616F4" w:rsidP="004A68A9">
      <w:pPr>
        <w:pStyle w:val="Corpsdetexte"/>
        <w:ind w:left="567" w:right="158" w:hanging="567"/>
        <w:jc w:val="both"/>
        <w:rPr>
          <w:rFonts w:ascii="Arial" w:hAnsi="Arial" w:cs="Arial"/>
          <w:b w:val="0"/>
          <w:bCs w:val="0"/>
          <w:sz w:val="24"/>
          <w:szCs w:val="24"/>
          <w:lang w:val="fr-CA"/>
        </w:rPr>
      </w:pPr>
    </w:p>
    <w:p w14:paraId="72491BC2" w14:textId="20D0912D" w:rsidR="007616F4" w:rsidRPr="00650A28" w:rsidRDefault="0006495D" w:rsidP="004A68A9">
      <w:pPr>
        <w:pStyle w:val="Corpsdetexte"/>
        <w:ind w:left="567" w:right="158" w:hanging="567"/>
        <w:jc w:val="both"/>
        <w:rPr>
          <w:rFonts w:ascii="Arial" w:hAnsi="Arial" w:cs="Arial"/>
          <w:b w:val="0"/>
          <w:bCs w:val="0"/>
          <w:sz w:val="24"/>
          <w:szCs w:val="24"/>
          <w:lang w:val="fr-CA"/>
        </w:rPr>
      </w:pPr>
      <w:r>
        <w:rPr>
          <w:rFonts w:ascii="Arial" w:hAnsi="Arial" w:cs="Arial"/>
          <w:b w:val="0"/>
          <w:bCs w:val="0"/>
          <w:sz w:val="24"/>
          <w:szCs w:val="24"/>
          <w:lang w:val="fr-CA"/>
        </w:rPr>
        <w:t>50</w:t>
      </w:r>
      <w:r w:rsidR="0015072E" w:rsidRPr="00007423">
        <w:rPr>
          <w:rFonts w:ascii="Arial" w:hAnsi="Arial" w:cs="Arial"/>
          <w:b w:val="0"/>
          <w:bCs w:val="0"/>
          <w:sz w:val="24"/>
          <w:szCs w:val="24"/>
          <w:lang w:val="fr-CA"/>
        </w:rPr>
        <w:t>.2</w:t>
      </w:r>
      <w:r w:rsidR="0015072E" w:rsidRPr="00007423">
        <w:rPr>
          <w:rFonts w:ascii="Arial" w:hAnsi="Arial" w:cs="Arial"/>
          <w:b w:val="0"/>
          <w:bCs w:val="0"/>
          <w:sz w:val="24"/>
          <w:szCs w:val="24"/>
          <w:lang w:val="fr-CA"/>
        </w:rPr>
        <w:tab/>
      </w:r>
      <w:r w:rsidR="00F244F8" w:rsidRPr="00CA6594">
        <w:rPr>
          <w:rFonts w:ascii="Arial" w:hAnsi="Arial" w:cs="Arial"/>
          <w:b w:val="0"/>
          <w:bCs w:val="0"/>
          <w:sz w:val="24"/>
          <w:szCs w:val="24"/>
          <w:lang w:val="fr-CA"/>
        </w:rPr>
        <w:t>La C</w:t>
      </w:r>
      <w:r w:rsidR="007616F4" w:rsidRPr="00CA6594">
        <w:rPr>
          <w:rFonts w:ascii="Arial" w:hAnsi="Arial" w:cs="Arial"/>
          <w:b w:val="0"/>
          <w:bCs w:val="0"/>
          <w:sz w:val="24"/>
          <w:szCs w:val="24"/>
          <w:lang w:val="fr-CA"/>
        </w:rPr>
        <w:t xml:space="preserve">orporation </w:t>
      </w:r>
      <w:r w:rsidR="007616F4" w:rsidRPr="00007423">
        <w:rPr>
          <w:rFonts w:ascii="Arial" w:hAnsi="Arial" w:cs="Arial"/>
          <w:b w:val="0"/>
          <w:bCs w:val="0"/>
          <w:sz w:val="24"/>
          <w:szCs w:val="24"/>
          <w:lang w:val="fr-CA"/>
        </w:rPr>
        <w:t xml:space="preserve">souscrit et maintient </w:t>
      </w:r>
      <w:r w:rsidR="00F244F8">
        <w:rPr>
          <w:rFonts w:ascii="Arial" w:hAnsi="Arial" w:cs="Arial"/>
          <w:b w:val="0"/>
          <w:bCs w:val="0"/>
          <w:sz w:val="24"/>
          <w:szCs w:val="24"/>
          <w:lang w:val="fr-CA"/>
        </w:rPr>
        <w:t xml:space="preserve">également </w:t>
      </w:r>
      <w:r w:rsidR="007616F4" w:rsidRPr="00007423">
        <w:rPr>
          <w:rFonts w:ascii="Arial" w:hAnsi="Arial" w:cs="Arial"/>
          <w:b w:val="0"/>
          <w:bCs w:val="0"/>
          <w:sz w:val="24"/>
          <w:szCs w:val="24"/>
          <w:lang w:val="fr-CA"/>
        </w:rPr>
        <w:t xml:space="preserve">en vigueur annuellement une assurance couvrant la responsabilité des administrateurs et des dirigeants. </w:t>
      </w:r>
    </w:p>
    <w:p w14:paraId="79BAD6D0" w14:textId="77777777" w:rsidR="007616F4" w:rsidRPr="00382B30" w:rsidRDefault="007616F4" w:rsidP="004A68A9">
      <w:pPr>
        <w:pStyle w:val="Corpsdetexte"/>
        <w:ind w:left="567" w:right="158" w:hanging="567"/>
        <w:jc w:val="both"/>
        <w:rPr>
          <w:rFonts w:ascii="Arial" w:hAnsi="Arial" w:cs="Arial"/>
          <w:b w:val="0"/>
          <w:bCs w:val="0"/>
          <w:sz w:val="24"/>
          <w:szCs w:val="24"/>
          <w:lang w:val="fr-CA"/>
        </w:rPr>
      </w:pPr>
    </w:p>
    <w:p w14:paraId="0FCFD4CA" w14:textId="582EF8A0" w:rsidR="0015072E" w:rsidRDefault="0006495D" w:rsidP="004A68A9">
      <w:pPr>
        <w:pStyle w:val="Corpsdetexte"/>
        <w:ind w:left="567" w:right="158" w:hanging="567"/>
        <w:jc w:val="both"/>
        <w:rPr>
          <w:rFonts w:ascii="Arial" w:hAnsi="Arial" w:cs="Arial"/>
          <w:b w:val="0"/>
          <w:bCs w:val="0"/>
          <w:sz w:val="24"/>
          <w:szCs w:val="24"/>
          <w:lang w:val="fr-CA"/>
        </w:rPr>
      </w:pPr>
      <w:r>
        <w:rPr>
          <w:rFonts w:ascii="Arial" w:hAnsi="Arial" w:cs="Arial"/>
          <w:b w:val="0"/>
          <w:bCs w:val="0"/>
          <w:sz w:val="24"/>
          <w:szCs w:val="24"/>
          <w:lang w:val="fr-CA"/>
        </w:rPr>
        <w:t>50</w:t>
      </w:r>
      <w:r w:rsidR="0015072E" w:rsidRPr="00007423">
        <w:rPr>
          <w:rFonts w:ascii="Arial" w:hAnsi="Arial" w:cs="Arial"/>
          <w:b w:val="0"/>
          <w:bCs w:val="0"/>
          <w:sz w:val="24"/>
          <w:szCs w:val="24"/>
          <w:lang w:val="fr-CA"/>
        </w:rPr>
        <w:t>.3</w:t>
      </w:r>
      <w:r w:rsidR="0015072E" w:rsidRPr="00007423">
        <w:rPr>
          <w:rFonts w:ascii="Arial" w:hAnsi="Arial" w:cs="Arial"/>
          <w:b w:val="0"/>
          <w:bCs w:val="0"/>
          <w:sz w:val="24"/>
          <w:szCs w:val="24"/>
          <w:lang w:val="fr-CA"/>
        </w:rPr>
        <w:tab/>
      </w:r>
      <w:r w:rsidR="007616F4" w:rsidRPr="00007423">
        <w:rPr>
          <w:rFonts w:ascii="Arial" w:hAnsi="Arial" w:cs="Arial"/>
          <w:b w:val="0"/>
          <w:bCs w:val="0"/>
          <w:sz w:val="24"/>
          <w:szCs w:val="24"/>
          <w:lang w:val="fr-CA"/>
        </w:rPr>
        <w:t>Nonobstant tout ce qui précède, l’administrateur ou le dirigeant ne peut rien réclame</w:t>
      </w:r>
      <w:r w:rsidR="007616F4" w:rsidRPr="00650A28">
        <w:rPr>
          <w:rFonts w:ascii="Arial" w:hAnsi="Arial" w:cs="Arial"/>
          <w:b w:val="0"/>
          <w:bCs w:val="0"/>
          <w:sz w:val="24"/>
          <w:szCs w:val="24"/>
          <w:lang w:val="fr-CA"/>
        </w:rPr>
        <w:t>r à la Corporation en cas de faute lourde intentionnelle, pour les actes malhonnête ou frauduleux commis par celui-ci et pour tout acte fautif exclu de la police d’assurance souscrite.</w:t>
      </w:r>
    </w:p>
    <w:p w14:paraId="01C796D5" w14:textId="77777777" w:rsidR="003A1E08" w:rsidRPr="00382B30" w:rsidRDefault="003A1E08" w:rsidP="004A68A9">
      <w:pPr>
        <w:pStyle w:val="Corpsdetexte"/>
        <w:ind w:left="567" w:right="158" w:hanging="567"/>
        <w:jc w:val="both"/>
        <w:rPr>
          <w:rFonts w:ascii="Arial" w:hAnsi="Arial" w:cs="Arial"/>
          <w:b w:val="0"/>
          <w:bCs w:val="0"/>
          <w:sz w:val="24"/>
          <w:szCs w:val="24"/>
          <w:lang w:val="fr-CA"/>
        </w:rPr>
      </w:pPr>
    </w:p>
    <w:p w14:paraId="04F55991" w14:textId="069E627D" w:rsidR="003A1E08" w:rsidRPr="004039BE" w:rsidRDefault="003A1E08" w:rsidP="003213BE">
      <w:pPr>
        <w:pStyle w:val="Titre1"/>
      </w:pPr>
      <w:bookmarkStart w:id="4" w:name="_Toc132713998"/>
      <w:r>
        <w:t>COMITÉS</w:t>
      </w:r>
      <w:bookmarkEnd w:id="4"/>
    </w:p>
    <w:p w14:paraId="43389D8B" w14:textId="77777777" w:rsidR="00945A7D" w:rsidRPr="00382B30" w:rsidRDefault="00945A7D" w:rsidP="007616F4">
      <w:pPr>
        <w:pStyle w:val="Corpsdetexte"/>
        <w:ind w:right="158"/>
        <w:jc w:val="both"/>
        <w:rPr>
          <w:rFonts w:ascii="Arial" w:hAnsi="Arial" w:cs="Arial"/>
          <w:b w:val="0"/>
          <w:bCs w:val="0"/>
          <w:sz w:val="24"/>
          <w:szCs w:val="24"/>
          <w:lang w:val="fr-CA"/>
        </w:rPr>
      </w:pPr>
    </w:p>
    <w:p w14:paraId="6E00C498" w14:textId="275EEFBC" w:rsidR="00101A35" w:rsidRPr="004D3EAB" w:rsidRDefault="00101A35" w:rsidP="00EC1B4B">
      <w:pPr>
        <w:pStyle w:val="Titre3"/>
      </w:pPr>
      <w:r w:rsidRPr="004D3EAB">
        <w:t xml:space="preserve">Article # </w:t>
      </w:r>
      <w:r w:rsidR="0006495D">
        <w:t>51</w:t>
      </w:r>
      <w:r w:rsidRPr="004D3EAB">
        <w:t xml:space="preserve"> - Comités et commission sportive</w:t>
      </w:r>
    </w:p>
    <w:p w14:paraId="7198341E" w14:textId="6554717D" w:rsidR="00101A35" w:rsidRPr="00382B30" w:rsidRDefault="0006495D" w:rsidP="00E21481">
      <w:pPr>
        <w:widowControl w:val="0"/>
        <w:ind w:left="567" w:hanging="567"/>
        <w:jc w:val="both"/>
        <w:rPr>
          <w:rFonts w:ascii="Arial" w:hAnsi="Arial" w:cs="Arial"/>
          <w:sz w:val="24"/>
          <w:szCs w:val="24"/>
        </w:rPr>
      </w:pPr>
      <w:r>
        <w:rPr>
          <w:rFonts w:ascii="Arial" w:hAnsi="Arial" w:cs="Arial"/>
          <w:sz w:val="24"/>
          <w:szCs w:val="24"/>
        </w:rPr>
        <w:t>51</w:t>
      </w:r>
      <w:r w:rsidR="00101A35" w:rsidRPr="00007423">
        <w:rPr>
          <w:rFonts w:ascii="Arial" w:hAnsi="Arial" w:cs="Arial"/>
          <w:sz w:val="24"/>
          <w:szCs w:val="24"/>
        </w:rPr>
        <w:t>.1</w:t>
      </w:r>
      <w:r w:rsidR="00101A35" w:rsidRPr="00007423">
        <w:rPr>
          <w:rFonts w:ascii="Arial" w:hAnsi="Arial" w:cs="Arial"/>
          <w:sz w:val="24"/>
          <w:szCs w:val="24"/>
        </w:rPr>
        <w:tab/>
        <w:t xml:space="preserve">Le Conseil peut, en tout temps, établir tout comité permanent, ad hoc </w:t>
      </w:r>
      <w:r w:rsidR="0015072E" w:rsidRPr="00007423">
        <w:rPr>
          <w:rFonts w:ascii="Arial" w:hAnsi="Arial" w:cs="Arial"/>
          <w:sz w:val="24"/>
          <w:szCs w:val="24"/>
        </w:rPr>
        <w:t>ou</w:t>
      </w:r>
      <w:r w:rsidR="00101A35" w:rsidRPr="00007423">
        <w:rPr>
          <w:rFonts w:ascii="Arial" w:hAnsi="Arial" w:cs="Arial"/>
          <w:sz w:val="24"/>
          <w:szCs w:val="24"/>
        </w:rPr>
        <w:t xml:space="preserve"> statutaire,</w:t>
      </w:r>
      <w:r w:rsidR="00101A35" w:rsidRPr="00650A28">
        <w:rPr>
          <w:rFonts w:ascii="Arial" w:hAnsi="Arial" w:cs="Arial"/>
          <w:b/>
          <w:sz w:val="24"/>
          <w:szCs w:val="24"/>
        </w:rPr>
        <w:t xml:space="preserve"> </w:t>
      </w:r>
      <w:r w:rsidR="00101A35" w:rsidRPr="00382B30">
        <w:rPr>
          <w:rFonts w:ascii="Arial" w:hAnsi="Arial" w:cs="Arial"/>
          <w:sz w:val="24"/>
          <w:szCs w:val="24"/>
        </w:rPr>
        <w:t>ou toute commission sportive qu'il juge nécessaire ou utile, en nommer les membres, établir ses règles de fonctionnement et définir le mandat.</w:t>
      </w:r>
    </w:p>
    <w:p w14:paraId="7714540A" w14:textId="4A0576FA" w:rsidR="00101A35" w:rsidRPr="00650A28" w:rsidRDefault="0006495D" w:rsidP="00E21481">
      <w:pPr>
        <w:widowControl w:val="0"/>
        <w:spacing w:after="0" w:line="240" w:lineRule="auto"/>
        <w:ind w:left="567" w:hanging="567"/>
        <w:jc w:val="both"/>
        <w:rPr>
          <w:rFonts w:ascii="Arial" w:hAnsi="Arial" w:cs="Arial"/>
          <w:sz w:val="24"/>
          <w:szCs w:val="24"/>
        </w:rPr>
      </w:pPr>
      <w:r>
        <w:rPr>
          <w:rFonts w:ascii="Arial" w:hAnsi="Arial" w:cs="Arial"/>
          <w:sz w:val="24"/>
          <w:szCs w:val="24"/>
        </w:rPr>
        <w:t>51</w:t>
      </w:r>
      <w:r w:rsidR="00101A35" w:rsidRPr="00007423">
        <w:rPr>
          <w:rFonts w:ascii="Arial" w:hAnsi="Arial" w:cs="Arial"/>
          <w:sz w:val="24"/>
          <w:szCs w:val="24"/>
        </w:rPr>
        <w:t>.2</w:t>
      </w:r>
      <w:r w:rsidR="00101A35" w:rsidRPr="00007423">
        <w:rPr>
          <w:rFonts w:ascii="Arial" w:hAnsi="Arial" w:cs="Arial"/>
          <w:sz w:val="24"/>
          <w:szCs w:val="24"/>
        </w:rPr>
        <w:tab/>
        <w:t xml:space="preserve">Ces comités n’ont qu’un rôle consultatif et ne peuvent qu’émettre des recommandations au Conseil. </w:t>
      </w:r>
    </w:p>
    <w:p w14:paraId="497A7D96" w14:textId="77777777" w:rsidR="004039BE" w:rsidRDefault="004039BE" w:rsidP="00143E9A">
      <w:pPr>
        <w:widowControl w:val="0"/>
        <w:spacing w:after="0"/>
        <w:jc w:val="both"/>
        <w:rPr>
          <w:rFonts w:ascii="Arial" w:hAnsi="Arial" w:cs="Arial"/>
          <w:b/>
          <w:bCs/>
          <w:sz w:val="24"/>
          <w:szCs w:val="24"/>
          <w:u w:val="single"/>
        </w:rPr>
      </w:pPr>
    </w:p>
    <w:p w14:paraId="1CF19E72" w14:textId="24A3B2A5" w:rsidR="004039BE" w:rsidRDefault="004039BE" w:rsidP="003213BE">
      <w:pPr>
        <w:pStyle w:val="Titre1"/>
      </w:pPr>
      <w:bookmarkStart w:id="5" w:name="_Toc132713999"/>
      <w:r w:rsidRPr="004039BE">
        <w:t>DISPOSITIONS FINANCIÈRES</w:t>
      </w:r>
      <w:bookmarkEnd w:id="5"/>
    </w:p>
    <w:p w14:paraId="0627956F" w14:textId="77777777" w:rsidR="00143E9A" w:rsidRDefault="00143E9A" w:rsidP="00EC1B4B">
      <w:pPr>
        <w:pStyle w:val="Titre3"/>
      </w:pPr>
    </w:p>
    <w:p w14:paraId="43123601" w14:textId="61EAC229" w:rsidR="0062774B" w:rsidRPr="004D3EAB" w:rsidRDefault="0062774B" w:rsidP="00EC1B4B">
      <w:pPr>
        <w:pStyle w:val="Titre3"/>
      </w:pPr>
      <w:r w:rsidRPr="004D3EAB">
        <w:t>Article #</w:t>
      </w:r>
      <w:r w:rsidR="00C05D24" w:rsidRPr="004D3EAB">
        <w:t xml:space="preserve"> </w:t>
      </w:r>
      <w:r w:rsidR="00007423">
        <w:t>5</w:t>
      </w:r>
      <w:r w:rsidR="0006495D">
        <w:t>2</w:t>
      </w:r>
      <w:r w:rsidRPr="004D3EAB">
        <w:t xml:space="preserve"> - Exercice financier</w:t>
      </w:r>
    </w:p>
    <w:p w14:paraId="41F242D2" w14:textId="77777777" w:rsidR="0062774B" w:rsidRPr="00382B30" w:rsidRDefault="0062774B" w:rsidP="00395479">
      <w:pPr>
        <w:widowControl w:val="0"/>
        <w:spacing w:after="0" w:line="240" w:lineRule="auto"/>
        <w:jc w:val="both"/>
        <w:rPr>
          <w:rFonts w:ascii="Arial" w:hAnsi="Arial" w:cs="Arial"/>
          <w:sz w:val="24"/>
          <w:szCs w:val="24"/>
        </w:rPr>
      </w:pPr>
      <w:r w:rsidRPr="00650A28">
        <w:rPr>
          <w:rFonts w:ascii="Arial" w:hAnsi="Arial" w:cs="Arial"/>
          <w:sz w:val="24"/>
          <w:szCs w:val="24"/>
        </w:rPr>
        <w:t xml:space="preserve">L'exercice financier de la Corporation s'étend du 1er avril de chaque année au 31 mars de </w:t>
      </w:r>
      <w:r w:rsidRPr="00382B30">
        <w:rPr>
          <w:rFonts w:ascii="Arial" w:hAnsi="Arial" w:cs="Arial"/>
          <w:sz w:val="24"/>
          <w:szCs w:val="24"/>
        </w:rPr>
        <w:t>l'année suivante.</w:t>
      </w:r>
    </w:p>
    <w:p w14:paraId="05FA53ED" w14:textId="77777777" w:rsidR="00C05D24" w:rsidRPr="00382B30" w:rsidRDefault="00C05D24" w:rsidP="00395479">
      <w:pPr>
        <w:widowControl w:val="0"/>
        <w:spacing w:after="0" w:line="240" w:lineRule="auto"/>
        <w:jc w:val="both"/>
        <w:rPr>
          <w:rFonts w:ascii="Arial" w:hAnsi="Arial" w:cs="Arial"/>
          <w:b/>
          <w:sz w:val="24"/>
          <w:szCs w:val="24"/>
        </w:rPr>
      </w:pPr>
    </w:p>
    <w:p w14:paraId="6F725235" w14:textId="0CF72EDC" w:rsidR="0062774B" w:rsidRPr="003A1E08" w:rsidRDefault="0062774B" w:rsidP="00EC1B4B">
      <w:pPr>
        <w:pStyle w:val="Titre3"/>
      </w:pPr>
      <w:r w:rsidRPr="00382B30">
        <w:t>Article #</w:t>
      </w:r>
      <w:r w:rsidR="00C05D24" w:rsidRPr="00382B30">
        <w:t xml:space="preserve"> </w:t>
      </w:r>
      <w:r w:rsidR="004A68A9" w:rsidRPr="002F507E">
        <w:t>5</w:t>
      </w:r>
      <w:r w:rsidR="00D379FA">
        <w:t>3</w:t>
      </w:r>
      <w:r w:rsidRPr="00007423">
        <w:t xml:space="preserve"> – Auditeur indépendant</w:t>
      </w:r>
    </w:p>
    <w:p w14:paraId="21BE1569" w14:textId="22A92E70" w:rsidR="0062774B" w:rsidRPr="00650A28" w:rsidRDefault="004A68A9" w:rsidP="00E21481">
      <w:pPr>
        <w:ind w:left="567" w:hanging="567"/>
        <w:jc w:val="both"/>
        <w:rPr>
          <w:rFonts w:ascii="Arial" w:hAnsi="Arial" w:cs="Arial"/>
          <w:sz w:val="24"/>
          <w:szCs w:val="24"/>
        </w:rPr>
      </w:pPr>
      <w:r w:rsidRPr="00382B30">
        <w:rPr>
          <w:rFonts w:ascii="Arial" w:hAnsi="Arial" w:cs="Arial"/>
          <w:sz w:val="24"/>
          <w:szCs w:val="24"/>
        </w:rPr>
        <w:t>5</w:t>
      </w:r>
      <w:r w:rsidR="00D379FA">
        <w:rPr>
          <w:rFonts w:ascii="Arial" w:hAnsi="Arial" w:cs="Arial"/>
          <w:sz w:val="24"/>
          <w:szCs w:val="24"/>
        </w:rPr>
        <w:t>3</w:t>
      </w:r>
      <w:r w:rsidR="0062774B" w:rsidRPr="00007423">
        <w:rPr>
          <w:rFonts w:ascii="Arial" w:hAnsi="Arial" w:cs="Arial"/>
          <w:sz w:val="24"/>
          <w:szCs w:val="24"/>
        </w:rPr>
        <w:t>.1</w:t>
      </w:r>
      <w:r w:rsidR="0062774B" w:rsidRPr="00007423">
        <w:rPr>
          <w:rFonts w:ascii="Arial" w:hAnsi="Arial" w:cs="Arial"/>
          <w:sz w:val="24"/>
          <w:szCs w:val="24"/>
        </w:rPr>
        <w:tab/>
        <w:t xml:space="preserve">L’auditeur indépendant prépare les états financiers aussitôt que possible après la fin de chaque année financière et les soumet au Conseil. Ces états financiers sont présentés aux membres lors de l’assemblée générale annuelle. </w:t>
      </w:r>
    </w:p>
    <w:p w14:paraId="14481AE3" w14:textId="47B3E7A2" w:rsidR="0062774B" w:rsidRPr="00650A28" w:rsidRDefault="004A68A9" w:rsidP="00E21481">
      <w:pPr>
        <w:ind w:left="567" w:hanging="567"/>
        <w:jc w:val="both"/>
        <w:rPr>
          <w:rFonts w:ascii="Arial" w:hAnsi="Arial" w:cs="Arial"/>
          <w:sz w:val="24"/>
          <w:szCs w:val="24"/>
        </w:rPr>
      </w:pPr>
      <w:r w:rsidRPr="00382B30">
        <w:rPr>
          <w:rFonts w:ascii="Arial" w:hAnsi="Arial" w:cs="Arial"/>
          <w:sz w:val="24"/>
          <w:szCs w:val="24"/>
        </w:rPr>
        <w:t>5</w:t>
      </w:r>
      <w:r w:rsidR="00D379FA">
        <w:rPr>
          <w:rFonts w:ascii="Arial" w:hAnsi="Arial" w:cs="Arial"/>
          <w:sz w:val="24"/>
          <w:szCs w:val="24"/>
        </w:rPr>
        <w:t>3</w:t>
      </w:r>
      <w:r w:rsidR="0062774B" w:rsidRPr="00007423">
        <w:rPr>
          <w:rFonts w:ascii="Arial" w:hAnsi="Arial" w:cs="Arial"/>
          <w:sz w:val="24"/>
          <w:szCs w:val="24"/>
        </w:rPr>
        <w:t>.2</w:t>
      </w:r>
      <w:r w:rsidR="0062774B" w:rsidRPr="00007423">
        <w:rPr>
          <w:rFonts w:ascii="Arial" w:hAnsi="Arial" w:cs="Arial"/>
          <w:sz w:val="24"/>
          <w:szCs w:val="24"/>
        </w:rPr>
        <w:tab/>
        <w:t xml:space="preserve">L’auditeur indépendant est nommé par les membres, sur recommandation du Conseil, lors de l’assemblée générale annuelle. </w:t>
      </w:r>
    </w:p>
    <w:p w14:paraId="2D3C43B8" w14:textId="7123D77D" w:rsidR="0062774B" w:rsidRPr="00382B30" w:rsidRDefault="004A68A9" w:rsidP="00E21481">
      <w:pPr>
        <w:spacing w:after="0" w:line="240" w:lineRule="auto"/>
        <w:ind w:left="567" w:hanging="567"/>
        <w:jc w:val="both"/>
        <w:rPr>
          <w:rFonts w:ascii="Arial" w:hAnsi="Arial" w:cs="Arial"/>
          <w:sz w:val="24"/>
          <w:szCs w:val="24"/>
        </w:rPr>
      </w:pPr>
      <w:r w:rsidRPr="00382B30">
        <w:rPr>
          <w:rFonts w:ascii="Arial" w:hAnsi="Arial" w:cs="Arial"/>
          <w:sz w:val="24"/>
          <w:szCs w:val="24"/>
        </w:rPr>
        <w:t>5</w:t>
      </w:r>
      <w:r w:rsidR="00D379FA">
        <w:rPr>
          <w:rFonts w:ascii="Arial" w:hAnsi="Arial" w:cs="Arial"/>
          <w:sz w:val="24"/>
          <w:szCs w:val="24"/>
        </w:rPr>
        <w:t>3</w:t>
      </w:r>
      <w:r w:rsidR="0062774B" w:rsidRPr="00007423">
        <w:rPr>
          <w:rFonts w:ascii="Arial" w:hAnsi="Arial" w:cs="Arial"/>
          <w:sz w:val="24"/>
          <w:szCs w:val="24"/>
        </w:rPr>
        <w:t>.3.</w:t>
      </w:r>
      <w:r w:rsidR="0062774B" w:rsidRPr="00007423">
        <w:rPr>
          <w:rFonts w:ascii="Arial" w:hAnsi="Arial" w:cs="Arial"/>
          <w:sz w:val="24"/>
          <w:szCs w:val="24"/>
        </w:rPr>
        <w:tab/>
        <w:t>Dans l’éventualité où l’auditeur indépendant ne pourrait compléter le mandat pour lequel il a été nommé avant l’expiration de son terme, le Conseil d’ad</w:t>
      </w:r>
      <w:r w:rsidR="0062774B" w:rsidRPr="00650A28">
        <w:rPr>
          <w:rFonts w:ascii="Arial" w:hAnsi="Arial" w:cs="Arial"/>
          <w:sz w:val="24"/>
          <w:szCs w:val="24"/>
        </w:rPr>
        <w:t xml:space="preserve">ministration pourra lui nommer un remplaçant qui sera en fonction jusqu’à la prochaine assemblée générale annuelle </w:t>
      </w:r>
    </w:p>
    <w:p w14:paraId="5DF29273" w14:textId="77777777" w:rsidR="004039BE" w:rsidRDefault="004039BE" w:rsidP="00411ED3">
      <w:pPr>
        <w:spacing w:after="0" w:line="240" w:lineRule="auto"/>
        <w:jc w:val="both"/>
        <w:rPr>
          <w:rFonts w:ascii="Arial" w:hAnsi="Arial" w:cs="Arial"/>
          <w:sz w:val="24"/>
          <w:szCs w:val="24"/>
        </w:rPr>
      </w:pPr>
    </w:p>
    <w:p w14:paraId="16B27FE9" w14:textId="7C5F5CD6" w:rsidR="004039BE" w:rsidRPr="004039BE" w:rsidRDefault="004039BE" w:rsidP="003213BE">
      <w:pPr>
        <w:pStyle w:val="Titre1"/>
      </w:pPr>
      <w:bookmarkStart w:id="6" w:name="_Toc132714000"/>
      <w:r w:rsidRPr="004039BE">
        <w:t xml:space="preserve">DISPOSITIONS </w:t>
      </w:r>
      <w:r>
        <w:t>DIVERSES</w:t>
      </w:r>
      <w:bookmarkEnd w:id="6"/>
    </w:p>
    <w:p w14:paraId="6B4D7C9D" w14:textId="77777777" w:rsidR="004039BE" w:rsidRPr="00382B30" w:rsidRDefault="004039BE" w:rsidP="00411ED3">
      <w:pPr>
        <w:spacing w:after="0" w:line="240" w:lineRule="auto"/>
        <w:jc w:val="both"/>
        <w:rPr>
          <w:rFonts w:ascii="Arial" w:hAnsi="Arial" w:cs="Arial"/>
          <w:sz w:val="24"/>
          <w:szCs w:val="24"/>
        </w:rPr>
      </w:pPr>
    </w:p>
    <w:p w14:paraId="054D1B23" w14:textId="787DDAF5" w:rsidR="001A48CA" w:rsidRPr="003A1E08" w:rsidRDefault="001A48CA" w:rsidP="00EC1B4B">
      <w:pPr>
        <w:pStyle w:val="Titre3"/>
      </w:pPr>
      <w:r w:rsidRPr="002F507E">
        <w:t>Article # 5</w:t>
      </w:r>
      <w:r w:rsidR="00D379FA">
        <w:t>4</w:t>
      </w:r>
      <w:r w:rsidRPr="00007423">
        <w:t xml:space="preserve"> – Contrats</w:t>
      </w:r>
    </w:p>
    <w:p w14:paraId="575CF6B2" w14:textId="77777777" w:rsidR="001A48CA" w:rsidRPr="00382B30" w:rsidRDefault="001A48CA" w:rsidP="00395479">
      <w:pPr>
        <w:widowControl w:val="0"/>
        <w:spacing w:after="0" w:line="240" w:lineRule="auto"/>
        <w:jc w:val="both"/>
        <w:rPr>
          <w:rFonts w:ascii="Arial" w:hAnsi="Arial" w:cs="Arial"/>
          <w:sz w:val="24"/>
          <w:szCs w:val="24"/>
        </w:rPr>
      </w:pPr>
      <w:r w:rsidRPr="00382B30">
        <w:rPr>
          <w:rFonts w:ascii="Arial" w:hAnsi="Arial" w:cs="Arial"/>
          <w:sz w:val="24"/>
          <w:szCs w:val="24"/>
        </w:rPr>
        <w:t xml:space="preserve">Les contrats et autres documents requérant la signature de la Corporation sont approuvés par le Conseil et signés par toute personne désignée à cet effet par résolution du Conseil ou selon les dispositions des politiques en vigueur au sein de la Corporation. </w:t>
      </w:r>
    </w:p>
    <w:p w14:paraId="2470E002" w14:textId="77777777" w:rsidR="00827F56" w:rsidRPr="004D3EAB" w:rsidRDefault="00827F56" w:rsidP="00EC1B4B">
      <w:pPr>
        <w:pStyle w:val="Titre3"/>
      </w:pPr>
    </w:p>
    <w:p w14:paraId="194E824C" w14:textId="379CF976" w:rsidR="001A48CA" w:rsidRPr="004D3EAB" w:rsidRDefault="001A48CA" w:rsidP="00EC1B4B">
      <w:pPr>
        <w:pStyle w:val="Titre3"/>
      </w:pPr>
      <w:r w:rsidRPr="004D3EAB">
        <w:t xml:space="preserve">Article # </w:t>
      </w:r>
      <w:r w:rsidR="004A68A9" w:rsidRPr="004D3EAB">
        <w:t>5</w:t>
      </w:r>
      <w:r w:rsidR="00D379FA">
        <w:t>5</w:t>
      </w:r>
      <w:r w:rsidRPr="004D3EAB">
        <w:t xml:space="preserve"> - Disposition particulière</w:t>
      </w:r>
    </w:p>
    <w:p w14:paraId="5B56ADF4" w14:textId="7C5E372C" w:rsidR="001A48CA" w:rsidRPr="00382B30" w:rsidRDefault="001A48CA" w:rsidP="00395479">
      <w:pPr>
        <w:widowControl w:val="0"/>
        <w:spacing w:after="0" w:line="240" w:lineRule="auto"/>
        <w:jc w:val="both"/>
        <w:rPr>
          <w:rFonts w:ascii="Arial" w:hAnsi="Arial" w:cs="Arial"/>
          <w:i/>
          <w:iCs/>
          <w:sz w:val="24"/>
          <w:szCs w:val="24"/>
        </w:rPr>
      </w:pPr>
      <w:r w:rsidRPr="00650A28">
        <w:rPr>
          <w:rFonts w:ascii="Arial" w:hAnsi="Arial" w:cs="Arial"/>
          <w:sz w:val="24"/>
          <w:szCs w:val="24"/>
        </w:rPr>
        <w:t xml:space="preserve">Ce règlement et tout autre règlement </w:t>
      </w:r>
      <w:r w:rsidR="00954052" w:rsidRPr="00CA6594">
        <w:rPr>
          <w:rFonts w:ascii="Arial" w:hAnsi="Arial" w:cs="Arial"/>
          <w:sz w:val="24"/>
          <w:szCs w:val="24"/>
        </w:rPr>
        <w:t xml:space="preserve">de la </w:t>
      </w:r>
      <w:r w:rsidR="00F244F8" w:rsidRPr="00CA6594">
        <w:rPr>
          <w:rFonts w:ascii="Arial" w:hAnsi="Arial" w:cs="Arial"/>
          <w:sz w:val="24"/>
          <w:szCs w:val="24"/>
        </w:rPr>
        <w:t xml:space="preserve">Corporation </w:t>
      </w:r>
      <w:r w:rsidRPr="00650A28">
        <w:rPr>
          <w:rFonts w:ascii="Arial" w:hAnsi="Arial" w:cs="Arial"/>
          <w:sz w:val="24"/>
          <w:szCs w:val="24"/>
        </w:rPr>
        <w:t xml:space="preserve">peut faire l'objet d'ajustements ou de concordances avec celui de l'Association canadienne des sports pour aveugles, sous réserve des prescriptions de la </w:t>
      </w:r>
      <w:r w:rsidRPr="00382B30">
        <w:rPr>
          <w:rFonts w:ascii="Arial" w:hAnsi="Arial" w:cs="Arial"/>
          <w:i/>
          <w:iCs/>
          <w:sz w:val="24"/>
          <w:szCs w:val="24"/>
        </w:rPr>
        <w:t>Loi sur les Compagnies.</w:t>
      </w:r>
    </w:p>
    <w:p w14:paraId="275C48E0" w14:textId="77777777" w:rsidR="00492A48" w:rsidRPr="00382B30" w:rsidRDefault="00492A48" w:rsidP="00395479">
      <w:pPr>
        <w:widowControl w:val="0"/>
        <w:spacing w:after="0" w:line="240" w:lineRule="auto"/>
        <w:jc w:val="both"/>
        <w:rPr>
          <w:rFonts w:ascii="Arial" w:hAnsi="Arial" w:cs="Arial"/>
          <w:i/>
          <w:iCs/>
          <w:sz w:val="24"/>
          <w:szCs w:val="24"/>
        </w:rPr>
      </w:pPr>
    </w:p>
    <w:p w14:paraId="1A648E0C" w14:textId="1A3D2ABB" w:rsidR="001A48CA" w:rsidRPr="003A1E08" w:rsidRDefault="001A48CA" w:rsidP="00EC1B4B">
      <w:pPr>
        <w:pStyle w:val="Titre3"/>
      </w:pPr>
      <w:r w:rsidRPr="002F507E">
        <w:t>Article # 5</w:t>
      </w:r>
      <w:r w:rsidR="00D379FA">
        <w:t>6</w:t>
      </w:r>
      <w:r w:rsidRPr="00007423">
        <w:t xml:space="preserve"> – Modification des règlements généraux</w:t>
      </w:r>
    </w:p>
    <w:p w14:paraId="7F8A3399" w14:textId="77777777" w:rsidR="001A48CA" w:rsidRPr="002F507E" w:rsidRDefault="001A48CA" w:rsidP="00395479">
      <w:pPr>
        <w:widowControl w:val="0"/>
        <w:spacing w:after="0" w:line="240" w:lineRule="auto"/>
        <w:jc w:val="both"/>
        <w:rPr>
          <w:rFonts w:ascii="Arial" w:hAnsi="Arial" w:cs="Arial"/>
          <w:sz w:val="24"/>
          <w:szCs w:val="24"/>
        </w:rPr>
      </w:pPr>
      <w:r w:rsidRPr="00382B30">
        <w:rPr>
          <w:rFonts w:ascii="Arial" w:hAnsi="Arial" w:cs="Arial"/>
          <w:sz w:val="24"/>
          <w:szCs w:val="24"/>
        </w:rPr>
        <w:t xml:space="preserve">Le </w:t>
      </w:r>
      <w:r w:rsidR="00411ED3" w:rsidRPr="00382B30">
        <w:rPr>
          <w:rFonts w:ascii="Arial" w:hAnsi="Arial" w:cs="Arial"/>
          <w:sz w:val="24"/>
          <w:szCs w:val="24"/>
        </w:rPr>
        <w:t>Conseil</w:t>
      </w:r>
      <w:r w:rsidRPr="00382B30">
        <w:rPr>
          <w:rFonts w:ascii="Arial" w:hAnsi="Arial" w:cs="Arial"/>
          <w:sz w:val="24"/>
          <w:szCs w:val="24"/>
        </w:rPr>
        <w:t xml:space="preserve"> peut, dans les limites permises par la </w:t>
      </w:r>
      <w:r w:rsidRPr="00382B30">
        <w:rPr>
          <w:rFonts w:ascii="Arial" w:hAnsi="Arial" w:cs="Arial"/>
          <w:i/>
          <w:sz w:val="24"/>
          <w:szCs w:val="24"/>
        </w:rPr>
        <w:t>Loi sur les compagnies</w:t>
      </w:r>
      <w:r w:rsidRPr="00382B30">
        <w:rPr>
          <w:rFonts w:ascii="Arial" w:hAnsi="Arial" w:cs="Arial"/>
          <w:sz w:val="24"/>
          <w:szCs w:val="24"/>
        </w:rPr>
        <w:t>, amender les présents règlements, l’abroger ou en adopter de nouveaux et ces amendements, ces abrogations et ces nouveaux règlements sont en vigueur dès leur adoption et ils le demeurent jusqu’à la prochaine assemblée annuelle de la Corporation où ils doi</w:t>
      </w:r>
      <w:r w:rsidRPr="002F507E">
        <w:rPr>
          <w:rFonts w:ascii="Arial" w:hAnsi="Arial" w:cs="Arial"/>
          <w:sz w:val="24"/>
          <w:szCs w:val="24"/>
        </w:rPr>
        <w:t xml:space="preserve">vent être ratifiés par les membres, à majorité simple, pour continuer d’être en vigueur, à moins que dans l’intervalle, ils n’aient été ratifiés lors d’une assemblée extraordinaire dûment convoquée à cette fin. </w:t>
      </w:r>
    </w:p>
    <w:p w14:paraId="73EA75AE" w14:textId="77777777" w:rsidR="00827F56" w:rsidRPr="002F507E" w:rsidRDefault="00827F56" w:rsidP="00395479">
      <w:pPr>
        <w:widowControl w:val="0"/>
        <w:spacing w:after="0" w:line="240" w:lineRule="auto"/>
        <w:jc w:val="both"/>
        <w:rPr>
          <w:rFonts w:ascii="Arial" w:hAnsi="Arial" w:cs="Arial"/>
          <w:b/>
          <w:sz w:val="24"/>
          <w:szCs w:val="24"/>
        </w:rPr>
      </w:pPr>
    </w:p>
    <w:p w14:paraId="04B19338" w14:textId="52E2B628" w:rsidR="001A48CA" w:rsidRPr="003A1E08" w:rsidRDefault="001A48CA" w:rsidP="00EC1B4B">
      <w:pPr>
        <w:pStyle w:val="Titre3"/>
      </w:pPr>
      <w:r w:rsidRPr="00143FB4">
        <w:t>Article #</w:t>
      </w:r>
      <w:r w:rsidR="00C05D24" w:rsidRPr="00143FB4">
        <w:t xml:space="preserve"> </w:t>
      </w:r>
      <w:r w:rsidRPr="00072E6E">
        <w:t>5</w:t>
      </w:r>
      <w:r w:rsidR="00D379FA">
        <w:t>7</w:t>
      </w:r>
      <w:r w:rsidRPr="00007423">
        <w:t xml:space="preserve"> – Entrée en vigueur</w:t>
      </w:r>
    </w:p>
    <w:p w14:paraId="088697B9" w14:textId="77777777" w:rsidR="001A48CA" w:rsidRPr="00382B30" w:rsidRDefault="001A48CA" w:rsidP="001A48CA">
      <w:pPr>
        <w:jc w:val="both"/>
        <w:rPr>
          <w:rFonts w:ascii="Arial" w:hAnsi="Arial" w:cs="Arial"/>
          <w:sz w:val="24"/>
          <w:szCs w:val="24"/>
        </w:rPr>
      </w:pPr>
      <w:r w:rsidRPr="00382B30">
        <w:rPr>
          <w:rFonts w:ascii="Arial" w:hAnsi="Arial" w:cs="Arial"/>
          <w:sz w:val="24"/>
          <w:szCs w:val="24"/>
        </w:rPr>
        <w:lastRenderedPageBreak/>
        <w:t xml:space="preserve">Les présents règlements généraux entrent en vigueur à la date de leur adoption par le Conseil. Ils abrogent et remplacent tout autre règlement au même effet, de ce jour. </w:t>
      </w:r>
    </w:p>
    <w:p w14:paraId="4B7029D5" w14:textId="6946FF0A" w:rsidR="00DF4434" w:rsidRDefault="00DF4434" w:rsidP="001A48CA">
      <w:pPr>
        <w:jc w:val="both"/>
        <w:rPr>
          <w:rFonts w:ascii="Arial" w:hAnsi="Arial" w:cs="Arial"/>
          <w:b/>
          <w:bCs/>
          <w:sz w:val="24"/>
          <w:szCs w:val="24"/>
        </w:rPr>
      </w:pPr>
      <w:r>
        <w:rPr>
          <w:rFonts w:ascii="Arial" w:hAnsi="Arial" w:cs="Arial"/>
          <w:b/>
          <w:bCs/>
          <w:sz w:val="24"/>
          <w:szCs w:val="24"/>
        </w:rPr>
        <w:t>AMENDÉS À L’AGA DU 18 JUIN 2024</w:t>
      </w:r>
    </w:p>
    <w:p w14:paraId="2E775851" w14:textId="670BD17A" w:rsidR="001A48CA" w:rsidRPr="00932E54" w:rsidRDefault="001A48CA" w:rsidP="001A48CA">
      <w:pPr>
        <w:jc w:val="both"/>
        <w:rPr>
          <w:rFonts w:ascii="Arial" w:hAnsi="Arial" w:cs="Arial"/>
          <w:b/>
          <w:bCs/>
          <w:sz w:val="24"/>
          <w:szCs w:val="24"/>
        </w:rPr>
      </w:pPr>
      <w:r w:rsidRPr="00932E54">
        <w:rPr>
          <w:rFonts w:ascii="Arial" w:hAnsi="Arial" w:cs="Arial"/>
          <w:b/>
          <w:bCs/>
          <w:sz w:val="24"/>
          <w:szCs w:val="24"/>
        </w:rPr>
        <w:t xml:space="preserve">ADOPTÉS PAR LE CONSEIL LORS DE LA RÉUNION DU </w:t>
      </w:r>
      <w:r w:rsidR="00B33F7E">
        <w:rPr>
          <w:rFonts w:ascii="Arial" w:hAnsi="Arial" w:cs="Arial"/>
          <w:b/>
          <w:bCs/>
          <w:sz w:val="24"/>
          <w:szCs w:val="24"/>
        </w:rPr>
        <w:t xml:space="preserve">12 SEPTEMBRE </w:t>
      </w:r>
      <w:r w:rsidR="00CA6594" w:rsidRPr="00932E54">
        <w:rPr>
          <w:rFonts w:ascii="Arial" w:hAnsi="Arial" w:cs="Arial"/>
          <w:b/>
          <w:bCs/>
          <w:sz w:val="24"/>
          <w:szCs w:val="24"/>
        </w:rPr>
        <w:t>2023</w:t>
      </w:r>
    </w:p>
    <w:p w14:paraId="3383F989" w14:textId="0B7BEE39" w:rsidR="008751C5" w:rsidRPr="002F507E" w:rsidRDefault="001A48CA" w:rsidP="003739FB">
      <w:pPr>
        <w:widowControl w:val="0"/>
        <w:jc w:val="both"/>
        <w:rPr>
          <w:rFonts w:ascii="Arial" w:hAnsi="Arial" w:cs="Arial"/>
          <w:bCs/>
          <w:iCs/>
          <w:sz w:val="24"/>
          <w:szCs w:val="24"/>
        </w:rPr>
      </w:pPr>
      <w:r w:rsidRPr="00932E54">
        <w:rPr>
          <w:rFonts w:ascii="Arial" w:hAnsi="Arial" w:cs="Arial"/>
          <w:b/>
          <w:bCs/>
          <w:sz w:val="24"/>
          <w:szCs w:val="24"/>
        </w:rPr>
        <w:t xml:space="preserve">RATIFIÉS PAR LES MEMBRES LORS DE L’ASSEMBLÉE DU </w:t>
      </w:r>
      <w:r w:rsidR="00932E54" w:rsidRPr="00932E54">
        <w:rPr>
          <w:rFonts w:ascii="Arial" w:hAnsi="Arial" w:cs="Arial"/>
          <w:b/>
          <w:bCs/>
          <w:sz w:val="24"/>
          <w:szCs w:val="24"/>
        </w:rPr>
        <w:t>9 MAI 2023</w:t>
      </w:r>
    </w:p>
    <w:sectPr w:rsidR="008751C5" w:rsidRPr="002F507E" w:rsidSect="003739FB">
      <w:footerReference w:type="default" r:id="rId9"/>
      <w:pgSz w:w="12240" w:h="15840" w:code="1"/>
      <w:pgMar w:top="1247" w:right="1797" w:bottom="124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4FFF1" w14:textId="77777777" w:rsidR="00735C3B" w:rsidRDefault="00735C3B" w:rsidP="009833E4">
      <w:pPr>
        <w:spacing w:after="0" w:line="240" w:lineRule="auto"/>
      </w:pPr>
      <w:r>
        <w:separator/>
      </w:r>
    </w:p>
  </w:endnote>
  <w:endnote w:type="continuationSeparator" w:id="0">
    <w:p w14:paraId="75AA3F7B" w14:textId="77777777" w:rsidR="00735C3B" w:rsidRDefault="00735C3B" w:rsidP="0098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A330F" w14:textId="0EE3971F" w:rsidR="00E80883" w:rsidRPr="00166AAE" w:rsidRDefault="000111AB" w:rsidP="000111AB">
    <w:pPr>
      <w:pBdr>
        <w:top w:val="single" w:sz="4" w:space="1" w:color="auto"/>
      </w:pBdr>
      <w:tabs>
        <w:tab w:val="center" w:pos="4680"/>
        <w:tab w:val="right" w:pos="9360"/>
      </w:tabs>
      <w:spacing w:after="0" w:line="240" w:lineRule="auto"/>
      <w:jc w:val="both"/>
    </w:pPr>
    <w:r w:rsidRPr="000111AB">
      <w:rPr>
        <w:rFonts w:ascii="Arial" w:eastAsia="Times New Roman" w:hAnsi="Arial" w:cs="Arial"/>
        <w:sz w:val="24"/>
        <w:szCs w:val="24"/>
        <w:lang w:eastAsia="fr-CA"/>
      </w:rPr>
      <w:t>Règlements généraux</w:t>
    </w:r>
    <w:r w:rsidRPr="000111AB">
      <w:rPr>
        <w:rFonts w:ascii="Arial" w:eastAsia="Times New Roman" w:hAnsi="Arial" w:cs="Arial"/>
        <w:sz w:val="24"/>
        <w:szCs w:val="24"/>
        <w:lang w:eastAsia="fr-CA"/>
      </w:rPr>
      <w:tab/>
      <w:t>ASAQ</w:t>
    </w:r>
    <w:r w:rsidRPr="000111AB">
      <w:rPr>
        <w:rFonts w:ascii="Arial" w:eastAsia="Times New Roman" w:hAnsi="Arial" w:cs="Arial"/>
        <w:sz w:val="24"/>
        <w:szCs w:val="24"/>
        <w:lang w:eastAsia="fr-CA"/>
      </w:rPr>
      <w:tab/>
      <w:t xml:space="preserve">Page : </w:t>
    </w:r>
    <w:r w:rsidRPr="000111AB">
      <w:rPr>
        <w:rFonts w:ascii="Arial" w:eastAsia="Times New Roman" w:hAnsi="Arial" w:cs="Times New Roman"/>
        <w:sz w:val="24"/>
        <w:szCs w:val="24"/>
        <w:lang w:eastAsia="fr-CA"/>
      </w:rPr>
      <w:fldChar w:fldCharType="begin"/>
    </w:r>
    <w:r w:rsidRPr="000111AB">
      <w:rPr>
        <w:rFonts w:ascii="Arial" w:eastAsia="Times New Roman" w:hAnsi="Arial" w:cs="Times New Roman"/>
        <w:sz w:val="24"/>
        <w:szCs w:val="24"/>
        <w:lang w:eastAsia="fr-CA"/>
      </w:rPr>
      <w:instrText xml:space="preserve"> PAGE </w:instrText>
    </w:r>
    <w:r w:rsidRPr="000111AB">
      <w:rPr>
        <w:rFonts w:ascii="Arial" w:eastAsia="Times New Roman" w:hAnsi="Arial" w:cs="Times New Roman"/>
        <w:sz w:val="24"/>
        <w:szCs w:val="24"/>
        <w:lang w:eastAsia="fr-CA"/>
      </w:rPr>
      <w:fldChar w:fldCharType="separate"/>
    </w:r>
    <w:r w:rsidRPr="00166AAE">
      <w:rPr>
        <w:sz w:val="24"/>
      </w:rPr>
      <w:t>1</w:t>
    </w:r>
    <w:r w:rsidRPr="000111AB">
      <w:rPr>
        <w:rFonts w:ascii="Arial" w:eastAsia="Times New Roman" w:hAnsi="Arial" w:cs="Times New Roman"/>
        <w:sz w:val="24"/>
        <w:szCs w:val="24"/>
        <w:lang w:eastAsia="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0E549" w14:textId="77777777" w:rsidR="00735C3B" w:rsidRDefault="00735C3B" w:rsidP="009833E4">
      <w:pPr>
        <w:spacing w:after="0" w:line="240" w:lineRule="auto"/>
      </w:pPr>
      <w:r>
        <w:separator/>
      </w:r>
    </w:p>
  </w:footnote>
  <w:footnote w:type="continuationSeparator" w:id="0">
    <w:p w14:paraId="020646AF" w14:textId="77777777" w:rsidR="00735C3B" w:rsidRDefault="00735C3B" w:rsidP="00983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17A7"/>
    <w:multiLevelType w:val="hybridMultilevel"/>
    <w:tmpl w:val="10BEA888"/>
    <w:name w:val="Hiérarchie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C207B"/>
    <w:multiLevelType w:val="hybridMultilevel"/>
    <w:tmpl w:val="8C1C79E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D812FD7"/>
    <w:multiLevelType w:val="hybridMultilevel"/>
    <w:tmpl w:val="23A84260"/>
    <w:lvl w:ilvl="0" w:tplc="37261D70">
      <w:start w:val="1"/>
      <w:numFmt w:val="upperLetter"/>
      <w:lvlText w:val="%1)"/>
      <w:lvlJc w:val="left"/>
      <w:pPr>
        <w:tabs>
          <w:tab w:val="num" w:pos="1210"/>
        </w:tabs>
        <w:ind w:left="1210" w:hanging="504"/>
      </w:pPr>
      <w:rPr>
        <w:rFonts w:hint="default"/>
      </w:rPr>
    </w:lvl>
    <w:lvl w:ilvl="1" w:tplc="0C0C0019" w:tentative="1">
      <w:start w:val="1"/>
      <w:numFmt w:val="lowerLetter"/>
      <w:lvlText w:val="%2."/>
      <w:lvlJc w:val="left"/>
      <w:pPr>
        <w:tabs>
          <w:tab w:val="num" w:pos="1786"/>
        </w:tabs>
        <w:ind w:left="1786" w:hanging="360"/>
      </w:pPr>
    </w:lvl>
    <w:lvl w:ilvl="2" w:tplc="0C0C001B" w:tentative="1">
      <w:start w:val="1"/>
      <w:numFmt w:val="lowerRoman"/>
      <w:lvlText w:val="%3."/>
      <w:lvlJc w:val="right"/>
      <w:pPr>
        <w:tabs>
          <w:tab w:val="num" w:pos="2506"/>
        </w:tabs>
        <w:ind w:left="2506" w:hanging="180"/>
      </w:pPr>
    </w:lvl>
    <w:lvl w:ilvl="3" w:tplc="0C0C000F" w:tentative="1">
      <w:start w:val="1"/>
      <w:numFmt w:val="decimal"/>
      <w:lvlText w:val="%4."/>
      <w:lvlJc w:val="left"/>
      <w:pPr>
        <w:tabs>
          <w:tab w:val="num" w:pos="3226"/>
        </w:tabs>
        <w:ind w:left="3226" w:hanging="360"/>
      </w:pPr>
    </w:lvl>
    <w:lvl w:ilvl="4" w:tplc="0C0C0019" w:tentative="1">
      <w:start w:val="1"/>
      <w:numFmt w:val="lowerLetter"/>
      <w:lvlText w:val="%5."/>
      <w:lvlJc w:val="left"/>
      <w:pPr>
        <w:tabs>
          <w:tab w:val="num" w:pos="3946"/>
        </w:tabs>
        <w:ind w:left="3946" w:hanging="360"/>
      </w:pPr>
    </w:lvl>
    <w:lvl w:ilvl="5" w:tplc="0C0C001B" w:tentative="1">
      <w:start w:val="1"/>
      <w:numFmt w:val="lowerRoman"/>
      <w:lvlText w:val="%6."/>
      <w:lvlJc w:val="right"/>
      <w:pPr>
        <w:tabs>
          <w:tab w:val="num" w:pos="4666"/>
        </w:tabs>
        <w:ind w:left="4666" w:hanging="180"/>
      </w:pPr>
    </w:lvl>
    <w:lvl w:ilvl="6" w:tplc="0C0C000F" w:tentative="1">
      <w:start w:val="1"/>
      <w:numFmt w:val="decimal"/>
      <w:lvlText w:val="%7."/>
      <w:lvlJc w:val="left"/>
      <w:pPr>
        <w:tabs>
          <w:tab w:val="num" w:pos="5386"/>
        </w:tabs>
        <w:ind w:left="5386" w:hanging="360"/>
      </w:pPr>
    </w:lvl>
    <w:lvl w:ilvl="7" w:tplc="0C0C0019" w:tentative="1">
      <w:start w:val="1"/>
      <w:numFmt w:val="lowerLetter"/>
      <w:lvlText w:val="%8."/>
      <w:lvlJc w:val="left"/>
      <w:pPr>
        <w:tabs>
          <w:tab w:val="num" w:pos="6106"/>
        </w:tabs>
        <w:ind w:left="6106" w:hanging="360"/>
      </w:pPr>
    </w:lvl>
    <w:lvl w:ilvl="8" w:tplc="0C0C001B" w:tentative="1">
      <w:start w:val="1"/>
      <w:numFmt w:val="lowerRoman"/>
      <w:lvlText w:val="%9."/>
      <w:lvlJc w:val="right"/>
      <w:pPr>
        <w:tabs>
          <w:tab w:val="num" w:pos="6826"/>
        </w:tabs>
        <w:ind w:left="6826" w:hanging="180"/>
      </w:pPr>
    </w:lvl>
  </w:abstractNum>
  <w:abstractNum w:abstractNumId="3" w15:restartNumberingAfterBreak="0">
    <w:nsid w:val="11BB6202"/>
    <w:multiLevelType w:val="multilevel"/>
    <w:tmpl w:val="988E08F8"/>
    <w:name w:val="Hiérarchie"/>
    <w:lvl w:ilvl="0">
      <w:start w:val="5"/>
      <w:numFmt w:val="decimal"/>
      <w:pStyle w:val="Listenumros"/>
      <w:lvlText w:val="%1"/>
      <w:lvlJc w:val="left"/>
      <w:pPr>
        <w:tabs>
          <w:tab w:val="num" w:pos="792"/>
        </w:tabs>
        <w:ind w:left="792" w:hanging="792"/>
      </w:pPr>
      <w:rPr>
        <w:rFonts w:hint="default"/>
      </w:rPr>
    </w:lvl>
    <w:lvl w:ilvl="1">
      <w:start w:val="1"/>
      <w:numFmt w:val="decimal"/>
      <w:pStyle w:val="Listenumros"/>
      <w:lvlText w:val="26.%2"/>
      <w:lvlJc w:val="left"/>
      <w:pPr>
        <w:tabs>
          <w:tab w:val="num" w:pos="912"/>
        </w:tabs>
        <w:ind w:left="912" w:hanging="7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9033375"/>
    <w:multiLevelType w:val="hybridMultilevel"/>
    <w:tmpl w:val="9FD4EEEC"/>
    <w:lvl w:ilvl="0" w:tplc="E8A24580">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1C67083"/>
    <w:multiLevelType w:val="hybridMultilevel"/>
    <w:tmpl w:val="BE681CFE"/>
    <w:lvl w:ilvl="0" w:tplc="37261D70">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7C3986"/>
    <w:multiLevelType w:val="hybridMultilevel"/>
    <w:tmpl w:val="E69A53DE"/>
    <w:lvl w:ilvl="0" w:tplc="FE3CF34A">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1813944"/>
    <w:multiLevelType w:val="hybridMultilevel"/>
    <w:tmpl w:val="564E717E"/>
    <w:lvl w:ilvl="0" w:tplc="37261D70">
      <w:start w:val="1"/>
      <w:numFmt w:val="upperLetter"/>
      <w:lvlText w:val="%1)"/>
      <w:lvlJc w:val="left"/>
      <w:pPr>
        <w:ind w:left="1066" w:hanging="360"/>
      </w:pPr>
      <w:rPr>
        <w:rFonts w:hint="default"/>
      </w:rPr>
    </w:lvl>
    <w:lvl w:ilvl="1" w:tplc="0C0C0019" w:tentative="1">
      <w:start w:val="1"/>
      <w:numFmt w:val="lowerLetter"/>
      <w:lvlText w:val="%2."/>
      <w:lvlJc w:val="left"/>
      <w:pPr>
        <w:ind w:left="1786" w:hanging="360"/>
      </w:pPr>
    </w:lvl>
    <w:lvl w:ilvl="2" w:tplc="0C0C001B" w:tentative="1">
      <w:start w:val="1"/>
      <w:numFmt w:val="lowerRoman"/>
      <w:lvlText w:val="%3."/>
      <w:lvlJc w:val="right"/>
      <w:pPr>
        <w:ind w:left="2506" w:hanging="180"/>
      </w:pPr>
    </w:lvl>
    <w:lvl w:ilvl="3" w:tplc="0C0C000F" w:tentative="1">
      <w:start w:val="1"/>
      <w:numFmt w:val="decimal"/>
      <w:lvlText w:val="%4."/>
      <w:lvlJc w:val="left"/>
      <w:pPr>
        <w:ind w:left="3226" w:hanging="360"/>
      </w:pPr>
    </w:lvl>
    <w:lvl w:ilvl="4" w:tplc="0C0C0019" w:tentative="1">
      <w:start w:val="1"/>
      <w:numFmt w:val="lowerLetter"/>
      <w:lvlText w:val="%5."/>
      <w:lvlJc w:val="left"/>
      <w:pPr>
        <w:ind w:left="3946" w:hanging="360"/>
      </w:pPr>
    </w:lvl>
    <w:lvl w:ilvl="5" w:tplc="0C0C001B" w:tentative="1">
      <w:start w:val="1"/>
      <w:numFmt w:val="lowerRoman"/>
      <w:lvlText w:val="%6."/>
      <w:lvlJc w:val="right"/>
      <w:pPr>
        <w:ind w:left="4666" w:hanging="180"/>
      </w:pPr>
    </w:lvl>
    <w:lvl w:ilvl="6" w:tplc="0C0C000F" w:tentative="1">
      <w:start w:val="1"/>
      <w:numFmt w:val="decimal"/>
      <w:lvlText w:val="%7."/>
      <w:lvlJc w:val="left"/>
      <w:pPr>
        <w:ind w:left="5386" w:hanging="360"/>
      </w:pPr>
    </w:lvl>
    <w:lvl w:ilvl="7" w:tplc="0C0C0019" w:tentative="1">
      <w:start w:val="1"/>
      <w:numFmt w:val="lowerLetter"/>
      <w:lvlText w:val="%8."/>
      <w:lvlJc w:val="left"/>
      <w:pPr>
        <w:ind w:left="6106" w:hanging="360"/>
      </w:pPr>
    </w:lvl>
    <w:lvl w:ilvl="8" w:tplc="0C0C001B" w:tentative="1">
      <w:start w:val="1"/>
      <w:numFmt w:val="lowerRoman"/>
      <w:lvlText w:val="%9."/>
      <w:lvlJc w:val="right"/>
      <w:pPr>
        <w:ind w:left="6826" w:hanging="180"/>
      </w:pPr>
    </w:lvl>
  </w:abstractNum>
  <w:abstractNum w:abstractNumId="8" w15:restartNumberingAfterBreak="0">
    <w:nsid w:val="5CBE2911"/>
    <w:multiLevelType w:val="hybridMultilevel"/>
    <w:tmpl w:val="07686DD2"/>
    <w:lvl w:ilvl="0" w:tplc="5CB86BF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0A55CD4"/>
    <w:multiLevelType w:val="hybridMultilevel"/>
    <w:tmpl w:val="90163ED0"/>
    <w:lvl w:ilvl="0" w:tplc="A9D03DF0">
      <w:start w:val="1"/>
      <w:numFmt w:val="upperLetter"/>
      <w:lvlText w:val="%1)"/>
      <w:lvlJc w:val="left"/>
      <w:pPr>
        <w:ind w:left="1411" w:hanging="705"/>
      </w:pPr>
      <w:rPr>
        <w:rFonts w:hint="default"/>
      </w:rPr>
    </w:lvl>
    <w:lvl w:ilvl="1" w:tplc="0C0C0019" w:tentative="1">
      <w:start w:val="1"/>
      <w:numFmt w:val="lowerLetter"/>
      <w:lvlText w:val="%2."/>
      <w:lvlJc w:val="left"/>
      <w:pPr>
        <w:ind w:left="1786" w:hanging="360"/>
      </w:pPr>
    </w:lvl>
    <w:lvl w:ilvl="2" w:tplc="0C0C001B" w:tentative="1">
      <w:start w:val="1"/>
      <w:numFmt w:val="lowerRoman"/>
      <w:lvlText w:val="%3."/>
      <w:lvlJc w:val="right"/>
      <w:pPr>
        <w:ind w:left="2506" w:hanging="180"/>
      </w:pPr>
    </w:lvl>
    <w:lvl w:ilvl="3" w:tplc="0C0C000F" w:tentative="1">
      <w:start w:val="1"/>
      <w:numFmt w:val="decimal"/>
      <w:lvlText w:val="%4."/>
      <w:lvlJc w:val="left"/>
      <w:pPr>
        <w:ind w:left="3226" w:hanging="360"/>
      </w:pPr>
    </w:lvl>
    <w:lvl w:ilvl="4" w:tplc="0C0C0019" w:tentative="1">
      <w:start w:val="1"/>
      <w:numFmt w:val="lowerLetter"/>
      <w:lvlText w:val="%5."/>
      <w:lvlJc w:val="left"/>
      <w:pPr>
        <w:ind w:left="3946" w:hanging="360"/>
      </w:pPr>
    </w:lvl>
    <w:lvl w:ilvl="5" w:tplc="0C0C001B" w:tentative="1">
      <w:start w:val="1"/>
      <w:numFmt w:val="lowerRoman"/>
      <w:lvlText w:val="%6."/>
      <w:lvlJc w:val="right"/>
      <w:pPr>
        <w:ind w:left="4666" w:hanging="180"/>
      </w:pPr>
    </w:lvl>
    <w:lvl w:ilvl="6" w:tplc="0C0C000F" w:tentative="1">
      <w:start w:val="1"/>
      <w:numFmt w:val="decimal"/>
      <w:lvlText w:val="%7."/>
      <w:lvlJc w:val="left"/>
      <w:pPr>
        <w:ind w:left="5386" w:hanging="360"/>
      </w:pPr>
    </w:lvl>
    <w:lvl w:ilvl="7" w:tplc="0C0C0019" w:tentative="1">
      <w:start w:val="1"/>
      <w:numFmt w:val="lowerLetter"/>
      <w:lvlText w:val="%8."/>
      <w:lvlJc w:val="left"/>
      <w:pPr>
        <w:ind w:left="6106" w:hanging="360"/>
      </w:pPr>
    </w:lvl>
    <w:lvl w:ilvl="8" w:tplc="0C0C001B" w:tentative="1">
      <w:start w:val="1"/>
      <w:numFmt w:val="lowerRoman"/>
      <w:lvlText w:val="%9."/>
      <w:lvlJc w:val="right"/>
      <w:pPr>
        <w:ind w:left="6826" w:hanging="180"/>
      </w:pPr>
    </w:lvl>
  </w:abstractNum>
  <w:abstractNum w:abstractNumId="10" w15:restartNumberingAfterBreak="0">
    <w:nsid w:val="69CB63AD"/>
    <w:multiLevelType w:val="hybridMultilevel"/>
    <w:tmpl w:val="7138F18A"/>
    <w:lvl w:ilvl="0" w:tplc="C0143F7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A1E5417"/>
    <w:multiLevelType w:val="hybridMultilevel"/>
    <w:tmpl w:val="8E9C8B48"/>
    <w:lvl w:ilvl="0" w:tplc="542A660E">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7BF2474A"/>
    <w:multiLevelType w:val="hybridMultilevel"/>
    <w:tmpl w:val="B5E0DAA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DF87934"/>
    <w:multiLevelType w:val="hybridMultilevel"/>
    <w:tmpl w:val="F8B2690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E5B4831"/>
    <w:multiLevelType w:val="hybridMultilevel"/>
    <w:tmpl w:val="BBF42D2A"/>
    <w:lvl w:ilvl="0" w:tplc="DC58A50E">
      <w:start w:val="1"/>
      <w:numFmt w:val="upperLetter"/>
      <w:lvlText w:val="%1)"/>
      <w:lvlJc w:val="left"/>
      <w:pPr>
        <w:ind w:left="1411" w:hanging="705"/>
      </w:pPr>
      <w:rPr>
        <w:rFonts w:hint="default"/>
      </w:rPr>
    </w:lvl>
    <w:lvl w:ilvl="1" w:tplc="0C0C0019" w:tentative="1">
      <w:start w:val="1"/>
      <w:numFmt w:val="lowerLetter"/>
      <w:lvlText w:val="%2."/>
      <w:lvlJc w:val="left"/>
      <w:pPr>
        <w:ind w:left="1786" w:hanging="360"/>
      </w:pPr>
    </w:lvl>
    <w:lvl w:ilvl="2" w:tplc="0C0C001B" w:tentative="1">
      <w:start w:val="1"/>
      <w:numFmt w:val="lowerRoman"/>
      <w:lvlText w:val="%3."/>
      <w:lvlJc w:val="right"/>
      <w:pPr>
        <w:ind w:left="2506" w:hanging="180"/>
      </w:pPr>
    </w:lvl>
    <w:lvl w:ilvl="3" w:tplc="0C0C000F" w:tentative="1">
      <w:start w:val="1"/>
      <w:numFmt w:val="decimal"/>
      <w:lvlText w:val="%4."/>
      <w:lvlJc w:val="left"/>
      <w:pPr>
        <w:ind w:left="3226" w:hanging="360"/>
      </w:pPr>
    </w:lvl>
    <w:lvl w:ilvl="4" w:tplc="0C0C0019" w:tentative="1">
      <w:start w:val="1"/>
      <w:numFmt w:val="lowerLetter"/>
      <w:lvlText w:val="%5."/>
      <w:lvlJc w:val="left"/>
      <w:pPr>
        <w:ind w:left="3946" w:hanging="360"/>
      </w:pPr>
    </w:lvl>
    <w:lvl w:ilvl="5" w:tplc="0C0C001B" w:tentative="1">
      <w:start w:val="1"/>
      <w:numFmt w:val="lowerRoman"/>
      <w:lvlText w:val="%6."/>
      <w:lvlJc w:val="right"/>
      <w:pPr>
        <w:ind w:left="4666" w:hanging="180"/>
      </w:pPr>
    </w:lvl>
    <w:lvl w:ilvl="6" w:tplc="0C0C000F" w:tentative="1">
      <w:start w:val="1"/>
      <w:numFmt w:val="decimal"/>
      <w:lvlText w:val="%7."/>
      <w:lvlJc w:val="left"/>
      <w:pPr>
        <w:ind w:left="5386" w:hanging="360"/>
      </w:pPr>
    </w:lvl>
    <w:lvl w:ilvl="7" w:tplc="0C0C0019" w:tentative="1">
      <w:start w:val="1"/>
      <w:numFmt w:val="lowerLetter"/>
      <w:lvlText w:val="%8."/>
      <w:lvlJc w:val="left"/>
      <w:pPr>
        <w:ind w:left="6106" w:hanging="360"/>
      </w:pPr>
    </w:lvl>
    <w:lvl w:ilvl="8" w:tplc="0C0C001B" w:tentative="1">
      <w:start w:val="1"/>
      <w:numFmt w:val="lowerRoman"/>
      <w:lvlText w:val="%9."/>
      <w:lvlJc w:val="right"/>
      <w:pPr>
        <w:ind w:left="6826" w:hanging="180"/>
      </w:pPr>
    </w:lvl>
  </w:abstractNum>
  <w:num w:numId="1" w16cid:durableId="1606232795">
    <w:abstractNumId w:val="1"/>
  </w:num>
  <w:num w:numId="2" w16cid:durableId="942343659">
    <w:abstractNumId w:val="5"/>
  </w:num>
  <w:num w:numId="3" w16cid:durableId="367217173">
    <w:abstractNumId w:val="7"/>
  </w:num>
  <w:num w:numId="4" w16cid:durableId="979774765">
    <w:abstractNumId w:val="9"/>
  </w:num>
  <w:num w:numId="5" w16cid:durableId="456069429">
    <w:abstractNumId w:val="14"/>
  </w:num>
  <w:num w:numId="6" w16cid:durableId="797071875">
    <w:abstractNumId w:val="0"/>
  </w:num>
  <w:num w:numId="7" w16cid:durableId="2068141989">
    <w:abstractNumId w:val="2"/>
  </w:num>
  <w:num w:numId="8" w16cid:durableId="937834055">
    <w:abstractNumId w:val="4"/>
  </w:num>
  <w:num w:numId="9" w16cid:durableId="1552810467">
    <w:abstractNumId w:val="10"/>
  </w:num>
  <w:num w:numId="10" w16cid:durableId="1244493567">
    <w:abstractNumId w:val="6"/>
  </w:num>
  <w:num w:numId="11" w16cid:durableId="1605771500">
    <w:abstractNumId w:val="3"/>
  </w:num>
  <w:num w:numId="12" w16cid:durableId="676927933">
    <w:abstractNumId w:val="8"/>
  </w:num>
  <w:num w:numId="13" w16cid:durableId="1300301203">
    <w:abstractNumId w:val="12"/>
  </w:num>
  <w:num w:numId="14" w16cid:durableId="1983538866">
    <w:abstractNumId w:val="13"/>
  </w:num>
  <w:num w:numId="15" w16cid:durableId="3738462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05"/>
    <w:rsid w:val="00007423"/>
    <w:rsid w:val="000111AB"/>
    <w:rsid w:val="00022373"/>
    <w:rsid w:val="00047609"/>
    <w:rsid w:val="0006495D"/>
    <w:rsid w:val="00072E6E"/>
    <w:rsid w:val="00085E1E"/>
    <w:rsid w:val="000D04B2"/>
    <w:rsid w:val="000F348D"/>
    <w:rsid w:val="00101A35"/>
    <w:rsid w:val="00101AB1"/>
    <w:rsid w:val="00105A0A"/>
    <w:rsid w:val="00143E9A"/>
    <w:rsid w:val="00143FB4"/>
    <w:rsid w:val="0015072E"/>
    <w:rsid w:val="00166AAE"/>
    <w:rsid w:val="0019554E"/>
    <w:rsid w:val="001A48CA"/>
    <w:rsid w:val="001A6F57"/>
    <w:rsid w:val="001C60B0"/>
    <w:rsid w:val="001E18B6"/>
    <w:rsid w:val="001F2982"/>
    <w:rsid w:val="00212B01"/>
    <w:rsid w:val="002354E6"/>
    <w:rsid w:val="00241AD3"/>
    <w:rsid w:val="00244390"/>
    <w:rsid w:val="002914BC"/>
    <w:rsid w:val="00293C57"/>
    <w:rsid w:val="002B7F1C"/>
    <w:rsid w:val="002C005B"/>
    <w:rsid w:val="002C3EF8"/>
    <w:rsid w:val="002E01F4"/>
    <w:rsid w:val="002F2BD6"/>
    <w:rsid w:val="002F507E"/>
    <w:rsid w:val="003213BE"/>
    <w:rsid w:val="003739FB"/>
    <w:rsid w:val="00382B30"/>
    <w:rsid w:val="00395479"/>
    <w:rsid w:val="003A1E08"/>
    <w:rsid w:val="003B7735"/>
    <w:rsid w:val="003D7BE4"/>
    <w:rsid w:val="004039BE"/>
    <w:rsid w:val="00411ED3"/>
    <w:rsid w:val="004135DA"/>
    <w:rsid w:val="0042031E"/>
    <w:rsid w:val="00437F55"/>
    <w:rsid w:val="00447BDF"/>
    <w:rsid w:val="0046689A"/>
    <w:rsid w:val="00492A48"/>
    <w:rsid w:val="004A68A9"/>
    <w:rsid w:val="004D3EAB"/>
    <w:rsid w:val="004D4F5B"/>
    <w:rsid w:val="004F243C"/>
    <w:rsid w:val="004F71DC"/>
    <w:rsid w:val="00504C84"/>
    <w:rsid w:val="0052137A"/>
    <w:rsid w:val="00540122"/>
    <w:rsid w:val="00567397"/>
    <w:rsid w:val="005B332C"/>
    <w:rsid w:val="005B7103"/>
    <w:rsid w:val="005E3128"/>
    <w:rsid w:val="006020A9"/>
    <w:rsid w:val="00613052"/>
    <w:rsid w:val="00613A87"/>
    <w:rsid w:val="0062774B"/>
    <w:rsid w:val="00632755"/>
    <w:rsid w:val="006426DA"/>
    <w:rsid w:val="00644971"/>
    <w:rsid w:val="00650A28"/>
    <w:rsid w:val="00665CF3"/>
    <w:rsid w:val="006878B1"/>
    <w:rsid w:val="006B225C"/>
    <w:rsid w:val="006D23BA"/>
    <w:rsid w:val="006F60C9"/>
    <w:rsid w:val="007178BE"/>
    <w:rsid w:val="00731D35"/>
    <w:rsid w:val="0073507E"/>
    <w:rsid w:val="00735C3B"/>
    <w:rsid w:val="0073618B"/>
    <w:rsid w:val="007415BE"/>
    <w:rsid w:val="00750184"/>
    <w:rsid w:val="007602C6"/>
    <w:rsid w:val="007616F4"/>
    <w:rsid w:val="00764134"/>
    <w:rsid w:val="007D31E3"/>
    <w:rsid w:val="007D45E3"/>
    <w:rsid w:val="00817B24"/>
    <w:rsid w:val="00827F56"/>
    <w:rsid w:val="008751C5"/>
    <w:rsid w:val="008978AB"/>
    <w:rsid w:val="008A09E3"/>
    <w:rsid w:val="008B1D57"/>
    <w:rsid w:val="008C4F61"/>
    <w:rsid w:val="00902C97"/>
    <w:rsid w:val="00903519"/>
    <w:rsid w:val="009110B9"/>
    <w:rsid w:val="00931575"/>
    <w:rsid w:val="00932E54"/>
    <w:rsid w:val="00936944"/>
    <w:rsid w:val="00942EFB"/>
    <w:rsid w:val="00945A7D"/>
    <w:rsid w:val="00951685"/>
    <w:rsid w:val="00954052"/>
    <w:rsid w:val="00981D96"/>
    <w:rsid w:val="009833E4"/>
    <w:rsid w:val="009D1522"/>
    <w:rsid w:val="009D26A9"/>
    <w:rsid w:val="00A243F6"/>
    <w:rsid w:val="00A354DA"/>
    <w:rsid w:val="00A44F98"/>
    <w:rsid w:val="00A46EE5"/>
    <w:rsid w:val="00A7327B"/>
    <w:rsid w:val="00A85895"/>
    <w:rsid w:val="00A92B3E"/>
    <w:rsid w:val="00AC5C50"/>
    <w:rsid w:val="00B33F7E"/>
    <w:rsid w:val="00BA4160"/>
    <w:rsid w:val="00BB6E20"/>
    <w:rsid w:val="00BF167A"/>
    <w:rsid w:val="00BF3681"/>
    <w:rsid w:val="00BF437C"/>
    <w:rsid w:val="00C05D24"/>
    <w:rsid w:val="00C321D1"/>
    <w:rsid w:val="00C46B0C"/>
    <w:rsid w:val="00C97804"/>
    <w:rsid w:val="00CA6594"/>
    <w:rsid w:val="00CA7412"/>
    <w:rsid w:val="00CB6428"/>
    <w:rsid w:val="00CD0064"/>
    <w:rsid w:val="00CE15B2"/>
    <w:rsid w:val="00CE4CFB"/>
    <w:rsid w:val="00D17D23"/>
    <w:rsid w:val="00D22DB1"/>
    <w:rsid w:val="00D27089"/>
    <w:rsid w:val="00D31B4A"/>
    <w:rsid w:val="00D379FA"/>
    <w:rsid w:val="00D869A8"/>
    <w:rsid w:val="00DC7561"/>
    <w:rsid w:val="00DF4434"/>
    <w:rsid w:val="00E06B5A"/>
    <w:rsid w:val="00E15E65"/>
    <w:rsid w:val="00E21481"/>
    <w:rsid w:val="00E26C3E"/>
    <w:rsid w:val="00E80883"/>
    <w:rsid w:val="00E80B05"/>
    <w:rsid w:val="00E9196A"/>
    <w:rsid w:val="00EB27BE"/>
    <w:rsid w:val="00EB6217"/>
    <w:rsid w:val="00EC1B4B"/>
    <w:rsid w:val="00ED2675"/>
    <w:rsid w:val="00F244F8"/>
    <w:rsid w:val="00F72F55"/>
    <w:rsid w:val="00F96D85"/>
    <w:rsid w:val="00FB4414"/>
    <w:rsid w:val="00FC7B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575EF"/>
  <w15:chartTrackingRefBased/>
  <w15:docId w15:val="{F3499AA7-EEBE-4758-8082-666EF85F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1E"/>
  </w:style>
  <w:style w:type="paragraph" w:styleId="Titre1">
    <w:name w:val="heading 1"/>
    <w:basedOn w:val="Normal"/>
    <w:next w:val="Normal"/>
    <w:link w:val="Titre1Car"/>
    <w:uiPriority w:val="9"/>
    <w:qFormat/>
    <w:rsid w:val="003213BE"/>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ascii="Arial" w:eastAsia="Times New Roman" w:hAnsi="Arial" w:cs="Arial"/>
      <w:b/>
      <w:bCs/>
      <w:sz w:val="32"/>
      <w:szCs w:val="32"/>
      <w:lang w:eastAsia="fr-CA"/>
    </w:rPr>
  </w:style>
  <w:style w:type="paragraph" w:styleId="Titre3">
    <w:name w:val="heading 3"/>
    <w:basedOn w:val="Normal"/>
    <w:next w:val="Normal"/>
    <w:link w:val="Titre3Car"/>
    <w:autoRedefine/>
    <w:qFormat/>
    <w:rsid w:val="00EC1B4B"/>
    <w:pPr>
      <w:widowControl w:val="0"/>
      <w:spacing w:after="0" w:line="240" w:lineRule="auto"/>
      <w:jc w:val="both"/>
      <w:outlineLvl w:val="2"/>
    </w:pPr>
    <w:rPr>
      <w:rFonts w:ascii="Arial" w:eastAsia="Times New Roman" w:hAnsi="Arial" w:cs="Arial"/>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8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85E1E"/>
    <w:pPr>
      <w:ind w:left="720"/>
      <w:contextualSpacing/>
    </w:pPr>
  </w:style>
  <w:style w:type="character" w:customStyle="1" w:styleId="Titre3Car">
    <w:name w:val="Titre 3 Car"/>
    <w:basedOn w:val="Policepardfaut"/>
    <w:link w:val="Titre3"/>
    <w:rsid w:val="00EC1B4B"/>
    <w:rPr>
      <w:rFonts w:ascii="Arial" w:eastAsia="Times New Roman" w:hAnsi="Arial" w:cs="Arial"/>
      <w:b/>
      <w:bCs/>
      <w:sz w:val="24"/>
      <w:szCs w:val="24"/>
      <w:lang w:eastAsia="fr-CA"/>
    </w:rPr>
  </w:style>
  <w:style w:type="paragraph" w:styleId="Listenumros">
    <w:name w:val="List Number"/>
    <w:basedOn w:val="Normal"/>
    <w:rsid w:val="00F72F55"/>
    <w:pPr>
      <w:numPr>
        <w:ilvl w:val="1"/>
        <w:numId w:val="11"/>
      </w:numPr>
      <w:spacing w:after="0" w:line="240" w:lineRule="auto"/>
      <w:jc w:val="both"/>
    </w:pPr>
    <w:rPr>
      <w:rFonts w:ascii="Arial" w:eastAsia="Times New Roman" w:hAnsi="Arial" w:cs="Times New Roman"/>
      <w:bCs/>
      <w:sz w:val="28"/>
      <w:szCs w:val="24"/>
      <w:lang w:eastAsia="fr-CA"/>
    </w:rPr>
  </w:style>
  <w:style w:type="paragraph" w:styleId="Corpsdetexte">
    <w:name w:val="Body Text"/>
    <w:basedOn w:val="Normal"/>
    <w:link w:val="CorpsdetexteCar"/>
    <w:uiPriority w:val="1"/>
    <w:semiHidden/>
    <w:unhideWhenUsed/>
    <w:qFormat/>
    <w:rsid w:val="007616F4"/>
    <w:pPr>
      <w:widowControl w:val="0"/>
      <w:autoSpaceDE w:val="0"/>
      <w:autoSpaceDN w:val="0"/>
      <w:spacing w:after="0" w:line="240" w:lineRule="auto"/>
    </w:pPr>
    <w:rPr>
      <w:rFonts w:ascii="Georgia" w:eastAsia="Georgia" w:hAnsi="Georgia" w:cs="Georgia"/>
      <w:b/>
      <w:bCs/>
      <w:sz w:val="18"/>
      <w:szCs w:val="18"/>
      <w:lang w:val="en-US"/>
    </w:rPr>
  </w:style>
  <w:style w:type="character" w:customStyle="1" w:styleId="CorpsdetexteCar">
    <w:name w:val="Corps de texte Car"/>
    <w:basedOn w:val="Policepardfaut"/>
    <w:link w:val="Corpsdetexte"/>
    <w:uiPriority w:val="1"/>
    <w:semiHidden/>
    <w:rsid w:val="007616F4"/>
    <w:rPr>
      <w:rFonts w:ascii="Georgia" w:eastAsia="Georgia" w:hAnsi="Georgia" w:cs="Georgia"/>
      <w:b/>
      <w:bCs/>
      <w:sz w:val="18"/>
      <w:szCs w:val="18"/>
      <w:lang w:val="en-US"/>
    </w:rPr>
  </w:style>
  <w:style w:type="paragraph" w:styleId="En-tte">
    <w:name w:val="header"/>
    <w:basedOn w:val="Normal"/>
    <w:link w:val="En-tteCar"/>
    <w:uiPriority w:val="99"/>
    <w:unhideWhenUsed/>
    <w:rsid w:val="009833E4"/>
    <w:pPr>
      <w:tabs>
        <w:tab w:val="center" w:pos="4320"/>
        <w:tab w:val="right" w:pos="8640"/>
      </w:tabs>
      <w:spacing w:after="0" w:line="240" w:lineRule="auto"/>
    </w:pPr>
  </w:style>
  <w:style w:type="character" w:customStyle="1" w:styleId="En-tteCar">
    <w:name w:val="En-tête Car"/>
    <w:basedOn w:val="Policepardfaut"/>
    <w:link w:val="En-tte"/>
    <w:uiPriority w:val="99"/>
    <w:rsid w:val="009833E4"/>
  </w:style>
  <w:style w:type="paragraph" w:styleId="Pieddepage">
    <w:name w:val="footer"/>
    <w:basedOn w:val="Normal"/>
    <w:link w:val="PieddepageCar"/>
    <w:unhideWhenUsed/>
    <w:rsid w:val="009833E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833E4"/>
  </w:style>
  <w:style w:type="character" w:styleId="Marquedecommentaire">
    <w:name w:val="annotation reference"/>
    <w:basedOn w:val="Policepardfaut"/>
    <w:uiPriority w:val="99"/>
    <w:semiHidden/>
    <w:unhideWhenUsed/>
    <w:rsid w:val="008C4F61"/>
    <w:rPr>
      <w:sz w:val="16"/>
      <w:szCs w:val="16"/>
    </w:rPr>
  </w:style>
  <w:style w:type="paragraph" w:styleId="Commentaire">
    <w:name w:val="annotation text"/>
    <w:basedOn w:val="Normal"/>
    <w:link w:val="CommentaireCar"/>
    <w:uiPriority w:val="99"/>
    <w:semiHidden/>
    <w:unhideWhenUsed/>
    <w:rsid w:val="008C4F61"/>
    <w:pPr>
      <w:spacing w:line="240" w:lineRule="auto"/>
    </w:pPr>
    <w:rPr>
      <w:sz w:val="20"/>
      <w:szCs w:val="20"/>
    </w:rPr>
  </w:style>
  <w:style w:type="character" w:customStyle="1" w:styleId="CommentaireCar">
    <w:name w:val="Commentaire Car"/>
    <w:basedOn w:val="Policepardfaut"/>
    <w:link w:val="Commentaire"/>
    <w:uiPriority w:val="99"/>
    <w:semiHidden/>
    <w:rsid w:val="008C4F61"/>
    <w:rPr>
      <w:sz w:val="20"/>
      <w:szCs w:val="20"/>
    </w:rPr>
  </w:style>
  <w:style w:type="paragraph" w:styleId="Objetducommentaire">
    <w:name w:val="annotation subject"/>
    <w:basedOn w:val="Commentaire"/>
    <w:next w:val="Commentaire"/>
    <w:link w:val="ObjetducommentaireCar"/>
    <w:uiPriority w:val="99"/>
    <w:semiHidden/>
    <w:unhideWhenUsed/>
    <w:rsid w:val="008C4F61"/>
    <w:rPr>
      <w:b/>
      <w:bCs/>
    </w:rPr>
  </w:style>
  <w:style w:type="character" w:customStyle="1" w:styleId="ObjetducommentaireCar">
    <w:name w:val="Objet du commentaire Car"/>
    <w:basedOn w:val="CommentaireCar"/>
    <w:link w:val="Objetducommentaire"/>
    <w:uiPriority w:val="99"/>
    <w:semiHidden/>
    <w:rsid w:val="008C4F61"/>
    <w:rPr>
      <w:b/>
      <w:bCs/>
      <w:sz w:val="20"/>
      <w:szCs w:val="20"/>
    </w:rPr>
  </w:style>
  <w:style w:type="paragraph" w:styleId="Textedebulles">
    <w:name w:val="Balloon Text"/>
    <w:basedOn w:val="Normal"/>
    <w:link w:val="TextedebullesCar"/>
    <w:uiPriority w:val="99"/>
    <w:semiHidden/>
    <w:unhideWhenUsed/>
    <w:rsid w:val="008C4F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4F61"/>
    <w:rPr>
      <w:rFonts w:ascii="Segoe UI" w:hAnsi="Segoe UI" w:cs="Segoe UI"/>
      <w:sz w:val="18"/>
      <w:szCs w:val="18"/>
    </w:rPr>
  </w:style>
  <w:style w:type="character" w:styleId="Numrodepage">
    <w:name w:val="page number"/>
    <w:basedOn w:val="Policepardfaut"/>
    <w:rsid w:val="000111AB"/>
  </w:style>
  <w:style w:type="character" w:customStyle="1" w:styleId="Titre1Car">
    <w:name w:val="Titre 1 Car"/>
    <w:basedOn w:val="Policepardfaut"/>
    <w:link w:val="Titre1"/>
    <w:uiPriority w:val="9"/>
    <w:rsid w:val="003213BE"/>
    <w:rPr>
      <w:rFonts w:ascii="Arial" w:eastAsia="Times New Roman" w:hAnsi="Arial" w:cs="Arial"/>
      <w:b/>
      <w:bCs/>
      <w:sz w:val="32"/>
      <w:szCs w:val="32"/>
      <w:lang w:eastAsia="fr-CA"/>
    </w:rPr>
  </w:style>
  <w:style w:type="paragraph" w:styleId="TM1">
    <w:name w:val="toc 1"/>
    <w:basedOn w:val="Normal"/>
    <w:next w:val="Normal"/>
    <w:autoRedefine/>
    <w:uiPriority w:val="39"/>
    <w:unhideWhenUsed/>
    <w:rsid w:val="003213BE"/>
    <w:pPr>
      <w:spacing w:after="100"/>
    </w:pPr>
  </w:style>
  <w:style w:type="character" w:styleId="Lienhypertexte">
    <w:name w:val="Hyperlink"/>
    <w:basedOn w:val="Policepardfaut"/>
    <w:uiPriority w:val="99"/>
    <w:unhideWhenUsed/>
    <w:rsid w:val="003213BE"/>
    <w:rPr>
      <w:color w:val="0563C1" w:themeColor="hyperlink"/>
      <w:u w:val="single"/>
    </w:rPr>
  </w:style>
  <w:style w:type="paragraph" w:styleId="Sansinterligne">
    <w:name w:val="No Spacing"/>
    <w:uiPriority w:val="1"/>
    <w:qFormat/>
    <w:rsid w:val="00101A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059A-92DC-4DC4-9668-378CA3DF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5595</Words>
  <Characters>30773</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Meriem Atif</dc:creator>
  <cp:keywords/>
  <dc:description/>
  <cp:lastModifiedBy>Marc Lemieux</cp:lastModifiedBy>
  <cp:revision>2</cp:revision>
  <cp:lastPrinted>2023-04-04T14:39:00Z</cp:lastPrinted>
  <dcterms:created xsi:type="dcterms:W3CDTF">2024-06-26T15:42:00Z</dcterms:created>
  <dcterms:modified xsi:type="dcterms:W3CDTF">2024-06-26T15:42:00Z</dcterms:modified>
</cp:coreProperties>
</file>