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06651" w:rsidRPr="00F95008" w:rsidRDefault="00506651">
      <w:pPr>
        <w:pStyle w:val="CorpsA"/>
        <w:keepNext/>
        <w:jc w:val="center"/>
      </w:pPr>
    </w:p>
    <w:p w14:paraId="467A3F67" w14:textId="31711D34" w:rsidR="005D21A4" w:rsidRPr="00657CCB" w:rsidRDefault="00657CCB" w:rsidP="00657CCB">
      <w:pPr>
        <w:pStyle w:val="CorpsA"/>
        <w:jc w:val="center"/>
        <w:rPr>
          <w:rStyle w:val="Aucun"/>
          <w:sz w:val="44"/>
          <w:szCs w:val="44"/>
        </w:rPr>
      </w:pPr>
      <w:r>
        <w:rPr>
          <w:noProof/>
          <w:sz w:val="44"/>
          <w:szCs w:val="44"/>
          <w14:textOutline w14:w="0" w14:cap="rnd" w14:cmpd="sng" w14:algn="ctr">
            <w14:noFill/>
            <w14:prstDash w14:val="solid"/>
            <w14:bevel/>
          </w14:textOutline>
        </w:rPr>
        <w:drawing>
          <wp:inline distT="0" distB="0" distL="0" distR="0" wp14:anchorId="079CACE4" wp14:editId="6F690343">
            <wp:extent cx="3836073" cy="1761581"/>
            <wp:effectExtent l="0" t="0" r="0" b="0"/>
            <wp:docPr id="1892010524" name="Picture 2" descr="Logo de l'Association sportive des aveugl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10524" name="Picture 2" descr="Logo de l'Association sportive des aveugles du Québec."/>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6801" cy="1771099"/>
                    </a:xfrm>
                    <a:prstGeom prst="rect">
                      <a:avLst/>
                    </a:prstGeom>
                  </pic:spPr>
                </pic:pic>
              </a:graphicData>
            </a:graphic>
          </wp:inline>
        </w:drawing>
      </w:r>
      <w:bookmarkStart w:id="0" w:name="_Hlk153544204"/>
    </w:p>
    <w:p w14:paraId="02EB378F" w14:textId="3EE0FE82" w:rsidR="00506651" w:rsidRPr="00F95008" w:rsidRDefault="00506651" w:rsidP="00657CCB">
      <w:pPr>
        <w:pStyle w:val="CorpsA"/>
        <w:rPr>
          <w:rStyle w:val="Aucun"/>
          <w:rFonts w:ascii="Arial" w:hAnsi="Arial" w:cs="Arial"/>
          <w:b/>
          <w:bCs/>
          <w:sz w:val="24"/>
          <w:szCs w:val="24"/>
        </w:rPr>
      </w:pPr>
      <w:bookmarkStart w:id="1" w:name="_Hlk150258910"/>
    </w:p>
    <w:p w14:paraId="2EB9D6E4" w14:textId="0A05B8CB" w:rsidR="00506651" w:rsidRPr="00657CCB" w:rsidRDefault="00543EC5" w:rsidP="006C4C85">
      <w:pPr>
        <w:pStyle w:val="CorpsA"/>
        <w:jc w:val="center"/>
        <w:rPr>
          <w:rStyle w:val="Aucun"/>
          <w:rFonts w:ascii="Arial" w:hAnsi="Arial" w:cs="Arial"/>
          <w:b/>
          <w:bCs/>
          <w:sz w:val="44"/>
          <w:szCs w:val="44"/>
        </w:rPr>
      </w:pPr>
      <w:r w:rsidRPr="00657CCB">
        <w:rPr>
          <w:rStyle w:val="Aucun"/>
          <w:rFonts w:ascii="Arial" w:hAnsi="Arial" w:cs="Arial"/>
          <w:b/>
          <w:bCs/>
          <w:sz w:val="44"/>
          <w:szCs w:val="44"/>
        </w:rPr>
        <w:t>PLAN ST</w:t>
      </w:r>
      <w:r w:rsidR="00C26669">
        <w:rPr>
          <w:rStyle w:val="Aucun"/>
          <w:rFonts w:ascii="Arial" w:hAnsi="Arial" w:cs="Arial"/>
          <w:b/>
          <w:bCs/>
          <w:sz w:val="44"/>
          <w:szCs w:val="44"/>
        </w:rPr>
        <w:t>R</w:t>
      </w:r>
      <w:r w:rsidRPr="00657CCB">
        <w:rPr>
          <w:rStyle w:val="Aucun"/>
          <w:rFonts w:ascii="Arial" w:hAnsi="Arial" w:cs="Arial"/>
          <w:b/>
          <w:bCs/>
          <w:sz w:val="44"/>
          <w:szCs w:val="44"/>
        </w:rPr>
        <w:t>ATÉGIQUE 2024-2027</w:t>
      </w:r>
      <w:bookmarkEnd w:id="1"/>
    </w:p>
    <w:p w14:paraId="67F01A9D" w14:textId="7BE43FB6" w:rsidR="00506651" w:rsidRPr="00ED4FDA" w:rsidRDefault="00543EC5" w:rsidP="006C4C85">
      <w:pPr>
        <w:pStyle w:val="CorpsA"/>
        <w:jc w:val="center"/>
        <w:rPr>
          <w:rStyle w:val="Aucun"/>
          <w:rFonts w:ascii="Arial" w:hAnsi="Arial" w:cs="Arial"/>
          <w:i/>
          <w:iCs/>
          <w:sz w:val="36"/>
          <w:szCs w:val="36"/>
        </w:rPr>
      </w:pPr>
      <w:r w:rsidRPr="00ED4FDA">
        <w:rPr>
          <w:rStyle w:val="Aucun"/>
          <w:rFonts w:ascii="Arial" w:hAnsi="Arial" w:cs="Arial"/>
          <w:i/>
          <w:iCs/>
          <w:sz w:val="36"/>
          <w:szCs w:val="36"/>
        </w:rPr>
        <w:t>… en action depuis 45 ans!</w:t>
      </w:r>
    </w:p>
    <w:p w14:paraId="3237EB93" w14:textId="66F57BC3" w:rsidR="00742E3A" w:rsidRDefault="00742E3A" w:rsidP="006C4C85">
      <w:pPr>
        <w:pStyle w:val="CorpsA"/>
        <w:jc w:val="center"/>
        <w:rPr>
          <w:rStyle w:val="Aucun"/>
          <w:rFonts w:ascii="Arial" w:hAnsi="Arial" w:cs="Arial"/>
          <w:i/>
          <w:iCs/>
          <w:sz w:val="28"/>
          <w:szCs w:val="28"/>
        </w:rPr>
      </w:pPr>
    </w:p>
    <w:p w14:paraId="2F775D3B" w14:textId="017BA672" w:rsidR="00742E3A" w:rsidRDefault="00742E3A" w:rsidP="006C4C85">
      <w:pPr>
        <w:pStyle w:val="CorpsA"/>
        <w:jc w:val="center"/>
        <w:rPr>
          <w:rStyle w:val="Aucun"/>
          <w:rFonts w:ascii="Arial" w:hAnsi="Arial" w:cs="Arial"/>
          <w:i/>
          <w:iCs/>
          <w:sz w:val="28"/>
          <w:szCs w:val="28"/>
        </w:rPr>
      </w:pPr>
    </w:p>
    <w:p w14:paraId="70BF6B30" w14:textId="7E6D2678" w:rsidR="00742E3A" w:rsidRDefault="00742E3A" w:rsidP="006C4C85">
      <w:pPr>
        <w:pStyle w:val="CorpsA"/>
        <w:jc w:val="center"/>
        <w:rPr>
          <w:rStyle w:val="Aucun"/>
          <w:rFonts w:ascii="Arial" w:hAnsi="Arial" w:cs="Arial"/>
          <w:i/>
          <w:iCs/>
          <w:sz w:val="28"/>
          <w:szCs w:val="28"/>
        </w:rPr>
      </w:pPr>
      <w:r w:rsidRPr="00F912BB">
        <w:rPr>
          <w:rStyle w:val="Aucun"/>
          <w:rFonts w:ascii="Arial" w:hAnsi="Arial" w:cs="Arial"/>
          <w:noProof/>
          <w:sz w:val="40"/>
          <w:szCs w:val="40"/>
        </w:rPr>
        <w:drawing>
          <wp:anchor distT="0" distB="0" distL="114300" distR="114300" simplePos="0" relativeHeight="251658240" behindDoc="0" locked="0" layoutInCell="1" allowOverlap="1" wp14:anchorId="15114586" wp14:editId="0BCFD829">
            <wp:simplePos x="0" y="0"/>
            <wp:positionH relativeFrom="column">
              <wp:posOffset>-1202055</wp:posOffset>
            </wp:positionH>
            <wp:positionV relativeFrom="paragraph">
              <wp:posOffset>352260</wp:posOffset>
            </wp:positionV>
            <wp:extent cx="8131028" cy="4939748"/>
            <wp:effectExtent l="0" t="0" r="0" b="635"/>
            <wp:wrapNone/>
            <wp:docPr id="1073741825" name="officeArt object" descr="Photo de deux joueurs s'élançant pour arrêter un ballon de goalball"/>
            <wp:cNvGraphicFramePr/>
            <a:graphic xmlns:a="http://schemas.openxmlformats.org/drawingml/2006/main">
              <a:graphicData uri="http://schemas.openxmlformats.org/drawingml/2006/picture">
                <pic:pic xmlns:pic="http://schemas.openxmlformats.org/drawingml/2006/picture">
                  <pic:nvPicPr>
                    <pic:cNvPr id="1073741825" name="Photo de deux joueurs s'élançant pour arrêter un ballon de goalball" descr="Photo de deux joueurs s'élançant pour arrêter un ballon de goalball"/>
                    <pic:cNvPicPr>
                      <a:picLocks noChangeAspect="1"/>
                    </pic:cNvPicPr>
                  </pic:nvPicPr>
                  <pic:blipFill>
                    <a:blip r:embed="rId9">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8131028" cy="4939748"/>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1A67DF3B" w14:textId="1827F3EA" w:rsidR="00742E3A" w:rsidRDefault="00742E3A" w:rsidP="006C4C85">
      <w:pPr>
        <w:pStyle w:val="CorpsA"/>
        <w:jc w:val="center"/>
        <w:rPr>
          <w:rStyle w:val="Aucun"/>
          <w:rFonts w:ascii="Arial" w:hAnsi="Arial" w:cs="Arial"/>
          <w:i/>
          <w:iCs/>
          <w:sz w:val="28"/>
          <w:szCs w:val="28"/>
        </w:rPr>
      </w:pPr>
    </w:p>
    <w:p w14:paraId="708D76DE" w14:textId="77777777" w:rsidR="00742E3A" w:rsidRDefault="00742E3A" w:rsidP="006C4C85">
      <w:pPr>
        <w:pStyle w:val="CorpsA"/>
        <w:jc w:val="center"/>
        <w:rPr>
          <w:rStyle w:val="Aucun"/>
          <w:rFonts w:ascii="Arial" w:hAnsi="Arial" w:cs="Arial"/>
          <w:i/>
          <w:iCs/>
          <w:sz w:val="28"/>
          <w:szCs w:val="28"/>
        </w:rPr>
      </w:pPr>
    </w:p>
    <w:p w14:paraId="2E1C46CB" w14:textId="258348B2" w:rsidR="00742E3A" w:rsidRPr="00657CCB" w:rsidRDefault="00742E3A" w:rsidP="006C4C85">
      <w:pPr>
        <w:pStyle w:val="CorpsA"/>
        <w:jc w:val="center"/>
        <w:rPr>
          <w:rStyle w:val="Aucun"/>
          <w:rFonts w:ascii="Arial" w:hAnsi="Arial" w:cs="Arial"/>
          <w:i/>
          <w:iCs/>
          <w:sz w:val="28"/>
          <w:szCs w:val="28"/>
        </w:rPr>
      </w:pPr>
    </w:p>
    <w:p w14:paraId="5A39BBE3" w14:textId="77777777" w:rsidR="00506651" w:rsidRPr="00F95008" w:rsidRDefault="00506651">
      <w:pPr>
        <w:pStyle w:val="CorpsA"/>
        <w:jc w:val="both"/>
        <w:rPr>
          <w:rStyle w:val="Aucun"/>
          <w:rFonts w:ascii="Arial" w:hAnsi="Arial" w:cs="Arial"/>
          <w:i/>
          <w:iCs/>
          <w:sz w:val="24"/>
          <w:szCs w:val="24"/>
        </w:rPr>
      </w:pPr>
    </w:p>
    <w:p w14:paraId="41C8F396" w14:textId="4F8F0A26" w:rsidR="00506651" w:rsidRPr="00F95008" w:rsidRDefault="00506651">
      <w:pPr>
        <w:pStyle w:val="CorpsA"/>
        <w:jc w:val="both"/>
        <w:rPr>
          <w:rStyle w:val="Aucun"/>
          <w:rFonts w:ascii="Arial" w:hAnsi="Arial" w:cs="Arial"/>
          <w:i/>
          <w:iCs/>
          <w:sz w:val="24"/>
          <w:szCs w:val="24"/>
        </w:rPr>
      </w:pPr>
    </w:p>
    <w:p w14:paraId="72A3D3EC" w14:textId="77777777" w:rsidR="00506651" w:rsidRDefault="00506651">
      <w:pPr>
        <w:pStyle w:val="CorpsA"/>
        <w:jc w:val="both"/>
        <w:rPr>
          <w:rStyle w:val="Aucun"/>
          <w:rFonts w:ascii="Arial" w:hAnsi="Arial" w:cs="Arial"/>
          <w:i/>
          <w:iCs/>
          <w:sz w:val="24"/>
          <w:szCs w:val="24"/>
        </w:rPr>
      </w:pPr>
    </w:p>
    <w:p w14:paraId="4385D64E" w14:textId="77777777" w:rsidR="00742E3A" w:rsidRDefault="00742E3A">
      <w:pPr>
        <w:pStyle w:val="CorpsA"/>
        <w:jc w:val="both"/>
        <w:rPr>
          <w:rStyle w:val="Aucun"/>
          <w:rFonts w:ascii="Arial" w:hAnsi="Arial" w:cs="Arial"/>
          <w:i/>
          <w:iCs/>
          <w:sz w:val="24"/>
          <w:szCs w:val="24"/>
        </w:rPr>
      </w:pPr>
    </w:p>
    <w:p w14:paraId="44BBF047" w14:textId="77777777" w:rsidR="00742E3A" w:rsidRDefault="00742E3A">
      <w:pPr>
        <w:pStyle w:val="CorpsA"/>
        <w:jc w:val="both"/>
        <w:rPr>
          <w:rStyle w:val="Aucun"/>
          <w:rFonts w:ascii="Arial" w:hAnsi="Arial" w:cs="Arial"/>
          <w:i/>
          <w:iCs/>
          <w:sz w:val="24"/>
          <w:szCs w:val="24"/>
        </w:rPr>
      </w:pPr>
    </w:p>
    <w:p w14:paraId="471968D9" w14:textId="77777777" w:rsidR="00742E3A" w:rsidRDefault="00742E3A">
      <w:pPr>
        <w:pStyle w:val="CorpsA"/>
        <w:jc w:val="both"/>
        <w:rPr>
          <w:rStyle w:val="Aucun"/>
          <w:rFonts w:ascii="Arial" w:hAnsi="Arial" w:cs="Arial"/>
          <w:i/>
          <w:iCs/>
          <w:sz w:val="24"/>
          <w:szCs w:val="24"/>
        </w:rPr>
      </w:pPr>
    </w:p>
    <w:p w14:paraId="4195E6A8" w14:textId="77777777" w:rsidR="00742E3A" w:rsidRDefault="00742E3A">
      <w:pPr>
        <w:pStyle w:val="CorpsA"/>
        <w:jc w:val="both"/>
        <w:rPr>
          <w:rStyle w:val="Aucun"/>
          <w:rFonts w:ascii="Arial" w:hAnsi="Arial" w:cs="Arial"/>
          <w:i/>
          <w:iCs/>
          <w:sz w:val="24"/>
          <w:szCs w:val="24"/>
        </w:rPr>
      </w:pPr>
    </w:p>
    <w:p w14:paraId="04DE1FFA" w14:textId="77777777" w:rsidR="00742E3A" w:rsidRPr="00F95008" w:rsidRDefault="00742E3A">
      <w:pPr>
        <w:pStyle w:val="CorpsA"/>
        <w:jc w:val="both"/>
        <w:rPr>
          <w:rStyle w:val="Aucun"/>
          <w:rFonts w:ascii="Arial" w:hAnsi="Arial" w:cs="Arial"/>
          <w:i/>
          <w:iCs/>
          <w:sz w:val="24"/>
          <w:szCs w:val="24"/>
        </w:rPr>
      </w:pPr>
    </w:p>
    <w:bookmarkEnd w:id="0"/>
    <w:p w14:paraId="5811915E" w14:textId="187CBDD7" w:rsidR="24713104" w:rsidRPr="00F95008" w:rsidRDefault="24713104" w:rsidP="00F43612">
      <w:pPr>
        <w:pStyle w:val="CorpsA"/>
        <w:rPr>
          <w:rFonts w:ascii="Arial" w:hAnsi="Arial" w:cs="Arial"/>
          <w:sz w:val="24"/>
          <w:szCs w:val="24"/>
        </w:rPr>
      </w:pPr>
    </w:p>
    <w:p w14:paraId="105011B5" w14:textId="6BAEF0A8" w:rsidR="24713104" w:rsidRPr="00F95008" w:rsidRDefault="24713104" w:rsidP="24713104">
      <w:pPr>
        <w:pStyle w:val="CorpsA"/>
        <w:rPr>
          <w:rFonts w:ascii="Arial" w:hAnsi="Arial" w:cs="Arial"/>
          <w:sz w:val="24"/>
          <w:szCs w:val="24"/>
        </w:rPr>
      </w:pPr>
    </w:p>
    <w:p w14:paraId="634624F4" w14:textId="034AB1CE" w:rsidR="24713104" w:rsidRDefault="24713104" w:rsidP="24713104">
      <w:pPr>
        <w:pStyle w:val="CorpsA"/>
        <w:rPr>
          <w:rFonts w:ascii="Arial" w:hAnsi="Arial" w:cs="Arial"/>
          <w:sz w:val="24"/>
          <w:szCs w:val="24"/>
        </w:rPr>
      </w:pPr>
    </w:p>
    <w:p w14:paraId="38475021" w14:textId="77777777" w:rsidR="00A24C1D" w:rsidRPr="00F95008" w:rsidRDefault="00A24C1D" w:rsidP="24713104">
      <w:pPr>
        <w:pStyle w:val="CorpsA"/>
        <w:rPr>
          <w:rFonts w:ascii="Arial" w:hAnsi="Arial" w:cs="Arial"/>
          <w:sz w:val="24"/>
          <w:szCs w:val="24"/>
        </w:rPr>
      </w:pPr>
    </w:p>
    <w:p w14:paraId="6B1A6D4F"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rPr>
      </w:pPr>
      <w:r w:rsidRPr="00A24C1D">
        <w:rPr>
          <w:rStyle w:val="Aucun"/>
          <w:rFonts w:ascii="Arial" w:hAnsi="Arial" w:cs="Arial"/>
          <w:b/>
          <w:bCs/>
          <w:sz w:val="40"/>
          <w:szCs w:val="40"/>
          <w:shd w:val="clear" w:color="auto" w:fill="C0C0C0"/>
        </w:rPr>
        <w:t>Table des matières</w:t>
      </w:r>
    </w:p>
    <w:p w14:paraId="0E27B00A" w14:textId="77777777" w:rsidR="00506651" w:rsidRPr="00A24C1D" w:rsidRDefault="00506651" w:rsidP="00A24C1D">
      <w:pPr>
        <w:pStyle w:val="CorpsA"/>
        <w:snapToGrid w:val="0"/>
        <w:spacing w:before="120" w:after="120" w:line="360" w:lineRule="auto"/>
        <w:contextualSpacing/>
        <w:jc w:val="both"/>
        <w:rPr>
          <w:rStyle w:val="Aucun"/>
          <w:rFonts w:ascii="Arial" w:hAnsi="Arial" w:cs="Arial"/>
          <w:sz w:val="28"/>
          <w:szCs w:val="28"/>
        </w:rPr>
      </w:pPr>
    </w:p>
    <w:p w14:paraId="4D005A58" w14:textId="7F8DD418"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Introduction</w:t>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E54D6B" w:rsidRPr="00A24C1D">
        <w:rPr>
          <w:rStyle w:val="Aucun"/>
          <w:rFonts w:ascii="Arial" w:hAnsi="Arial" w:cs="Arial"/>
          <w:sz w:val="28"/>
          <w:szCs w:val="28"/>
        </w:rPr>
        <w:tab/>
      </w:r>
      <w:r w:rsidR="006F25C5">
        <w:rPr>
          <w:rStyle w:val="Aucun"/>
          <w:rFonts w:ascii="Arial" w:hAnsi="Arial" w:cs="Arial"/>
          <w:sz w:val="28"/>
          <w:szCs w:val="28"/>
        </w:rPr>
        <w:tab/>
      </w:r>
      <w:r w:rsidR="00F66C16">
        <w:rPr>
          <w:rStyle w:val="Aucun"/>
          <w:rFonts w:ascii="Arial" w:hAnsi="Arial" w:cs="Arial"/>
          <w:sz w:val="28"/>
          <w:szCs w:val="28"/>
        </w:rPr>
        <w:t xml:space="preserve"> </w:t>
      </w:r>
      <w:r w:rsidRPr="00A24C1D">
        <w:rPr>
          <w:rStyle w:val="Aucun"/>
          <w:rFonts w:ascii="Arial" w:hAnsi="Arial" w:cs="Arial"/>
          <w:sz w:val="28"/>
          <w:szCs w:val="28"/>
        </w:rPr>
        <w:t>Page 3</w:t>
      </w:r>
    </w:p>
    <w:p w14:paraId="37881D13"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2FA19A92" w14:textId="7F0EA3E3"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Mission, vision et valeurs</w:t>
      </w:r>
      <w:r w:rsidRPr="00A24C1D">
        <w:rPr>
          <w:rStyle w:val="Aucun"/>
          <w:rFonts w:ascii="Arial" w:hAnsi="Arial" w:cs="Arial"/>
          <w:sz w:val="28"/>
          <w:szCs w:val="28"/>
        </w:rPr>
        <w:t xml:space="preserve"> </w:t>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006F25C5">
        <w:rPr>
          <w:rStyle w:val="Aucun"/>
          <w:rFonts w:ascii="Arial" w:hAnsi="Arial" w:cs="Arial"/>
          <w:sz w:val="28"/>
          <w:szCs w:val="28"/>
        </w:rPr>
        <w:tab/>
      </w:r>
      <w:r w:rsidRPr="00A24C1D">
        <w:rPr>
          <w:rStyle w:val="Aucun"/>
          <w:rFonts w:ascii="Arial" w:hAnsi="Arial" w:cs="Arial"/>
          <w:sz w:val="28"/>
          <w:szCs w:val="28"/>
        </w:rPr>
        <w:t xml:space="preserve">Page </w:t>
      </w:r>
      <w:r w:rsidR="00A55D42">
        <w:rPr>
          <w:rStyle w:val="Aucun"/>
          <w:rFonts w:ascii="Arial" w:hAnsi="Arial" w:cs="Arial"/>
          <w:sz w:val="28"/>
          <w:szCs w:val="28"/>
        </w:rPr>
        <w:t>5</w:t>
      </w:r>
    </w:p>
    <w:p w14:paraId="7CC4CE62"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58719C92" w14:textId="6FB22F60"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Rappel des objectifs pour lesquels l</w:t>
      </w:r>
      <w:r w:rsidRPr="00A24C1D">
        <w:rPr>
          <w:rStyle w:val="Aucun"/>
          <w:rFonts w:ascii="Arial" w:hAnsi="Arial" w:cs="Arial"/>
          <w:b/>
          <w:bCs/>
          <w:sz w:val="28"/>
          <w:szCs w:val="28"/>
          <w:rtl/>
        </w:rPr>
        <w:t>’</w:t>
      </w:r>
      <w:r w:rsidRPr="00A24C1D">
        <w:rPr>
          <w:rStyle w:val="Aucun"/>
          <w:rFonts w:ascii="Arial" w:hAnsi="Arial" w:cs="Arial"/>
          <w:b/>
          <w:bCs/>
          <w:sz w:val="28"/>
          <w:szCs w:val="28"/>
        </w:rPr>
        <w:t>ASAQ s</w:t>
      </w:r>
      <w:r w:rsidRPr="00A24C1D">
        <w:rPr>
          <w:rStyle w:val="Aucun"/>
          <w:rFonts w:ascii="Arial" w:hAnsi="Arial" w:cs="Arial"/>
          <w:b/>
          <w:bCs/>
          <w:sz w:val="28"/>
          <w:szCs w:val="28"/>
          <w:rtl/>
        </w:rPr>
        <w:t>’</w:t>
      </w:r>
      <w:r w:rsidRPr="00A24C1D">
        <w:rPr>
          <w:rStyle w:val="Aucun"/>
          <w:rFonts w:ascii="Arial" w:hAnsi="Arial" w:cs="Arial"/>
          <w:b/>
          <w:bCs/>
          <w:sz w:val="28"/>
          <w:szCs w:val="28"/>
        </w:rPr>
        <w:t>est constituée</w:t>
      </w:r>
      <w:r w:rsidRPr="00A24C1D">
        <w:rPr>
          <w:rStyle w:val="Aucun"/>
          <w:rFonts w:ascii="Arial" w:hAnsi="Arial" w:cs="Arial"/>
          <w:sz w:val="28"/>
          <w:szCs w:val="28"/>
        </w:rPr>
        <w:t xml:space="preserve"> Page </w:t>
      </w:r>
      <w:r w:rsidR="00DC6B7B">
        <w:rPr>
          <w:rStyle w:val="Aucun"/>
          <w:rFonts w:ascii="Arial" w:hAnsi="Arial" w:cs="Arial"/>
          <w:sz w:val="28"/>
          <w:szCs w:val="28"/>
        </w:rPr>
        <w:t>6</w:t>
      </w:r>
    </w:p>
    <w:p w14:paraId="05D875B0"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61E2BD4B" w14:textId="21D07614"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Les grandes étapes d’élaboration du plan stratégique</w:t>
      </w:r>
      <w:r w:rsidRPr="00A24C1D">
        <w:rPr>
          <w:rStyle w:val="Aucun"/>
          <w:rFonts w:ascii="Arial" w:hAnsi="Arial" w:cs="Arial"/>
          <w:sz w:val="28"/>
          <w:szCs w:val="28"/>
        </w:rPr>
        <w:t xml:space="preserve"> </w:t>
      </w:r>
      <w:r w:rsidR="006F25C5">
        <w:rPr>
          <w:rStyle w:val="Aucun"/>
          <w:rFonts w:ascii="Arial" w:hAnsi="Arial" w:cs="Arial"/>
          <w:sz w:val="28"/>
          <w:szCs w:val="28"/>
        </w:rPr>
        <w:tab/>
      </w:r>
      <w:r w:rsidRPr="00A24C1D">
        <w:rPr>
          <w:rStyle w:val="Aucun"/>
          <w:rFonts w:ascii="Arial" w:hAnsi="Arial" w:cs="Arial"/>
          <w:sz w:val="28"/>
          <w:szCs w:val="28"/>
        </w:rPr>
        <w:t xml:space="preserve">Page </w:t>
      </w:r>
      <w:r w:rsidR="00A55D42">
        <w:rPr>
          <w:rStyle w:val="Aucun"/>
          <w:rFonts w:ascii="Arial" w:hAnsi="Arial" w:cs="Arial"/>
          <w:sz w:val="28"/>
          <w:szCs w:val="28"/>
        </w:rPr>
        <w:t>7</w:t>
      </w:r>
    </w:p>
    <w:p w14:paraId="771C052A"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3BC6AC7E" w14:textId="554EAF03"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Les forces, faiblesses, possibilités et menaces (FFPM)</w:t>
      </w:r>
      <w:r w:rsidR="00F912BB" w:rsidRPr="00A24C1D">
        <w:rPr>
          <w:rStyle w:val="Aucun"/>
          <w:rFonts w:ascii="Arial" w:hAnsi="Arial" w:cs="Arial"/>
          <w:sz w:val="28"/>
          <w:szCs w:val="28"/>
        </w:rPr>
        <w:tab/>
      </w:r>
      <w:r w:rsidRPr="00A24C1D">
        <w:rPr>
          <w:rStyle w:val="Aucun"/>
          <w:rFonts w:ascii="Arial" w:hAnsi="Arial" w:cs="Arial"/>
          <w:sz w:val="28"/>
          <w:szCs w:val="28"/>
        </w:rPr>
        <w:t xml:space="preserve">Page </w:t>
      </w:r>
      <w:r w:rsidR="00A55D42">
        <w:rPr>
          <w:rStyle w:val="Aucun"/>
          <w:rFonts w:ascii="Arial" w:hAnsi="Arial" w:cs="Arial"/>
          <w:sz w:val="28"/>
          <w:szCs w:val="28"/>
        </w:rPr>
        <w:t>8</w:t>
      </w:r>
    </w:p>
    <w:p w14:paraId="3F15FF7A"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098C6C15" w14:textId="469CE673"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Les axes stratégiques et leurs objectifs</w:t>
      </w:r>
      <w:r w:rsidRPr="00A24C1D">
        <w:rPr>
          <w:rStyle w:val="Aucun"/>
          <w:rFonts w:ascii="Arial" w:hAnsi="Arial" w:cs="Arial"/>
          <w:sz w:val="28"/>
          <w:szCs w:val="28"/>
        </w:rPr>
        <w:tab/>
        <w:t xml:space="preserve">         </w:t>
      </w:r>
      <w:r w:rsidRPr="00A24C1D">
        <w:rPr>
          <w:rStyle w:val="Aucun"/>
          <w:rFonts w:ascii="Arial" w:hAnsi="Arial" w:cs="Arial"/>
          <w:sz w:val="28"/>
          <w:szCs w:val="28"/>
        </w:rPr>
        <w:tab/>
      </w:r>
      <w:r w:rsidRPr="00A24C1D">
        <w:rPr>
          <w:rStyle w:val="Aucun"/>
          <w:rFonts w:ascii="Arial" w:hAnsi="Arial" w:cs="Arial"/>
          <w:sz w:val="28"/>
          <w:szCs w:val="28"/>
        </w:rPr>
        <w:tab/>
      </w:r>
      <w:r w:rsidR="00F43612" w:rsidRPr="00A24C1D">
        <w:rPr>
          <w:rStyle w:val="Aucun"/>
          <w:rFonts w:ascii="Arial" w:hAnsi="Arial" w:cs="Arial"/>
          <w:sz w:val="28"/>
          <w:szCs w:val="28"/>
        </w:rPr>
        <w:tab/>
      </w:r>
      <w:r w:rsidRPr="00A24C1D">
        <w:rPr>
          <w:rStyle w:val="Aucun"/>
          <w:rFonts w:ascii="Arial" w:hAnsi="Arial" w:cs="Arial"/>
          <w:sz w:val="28"/>
          <w:szCs w:val="28"/>
        </w:rPr>
        <w:t xml:space="preserve">Page </w:t>
      </w:r>
      <w:r w:rsidR="000C4E77">
        <w:rPr>
          <w:rStyle w:val="Aucun"/>
          <w:rFonts w:ascii="Arial" w:hAnsi="Arial" w:cs="Arial"/>
          <w:sz w:val="28"/>
          <w:szCs w:val="28"/>
        </w:rPr>
        <w:t>10</w:t>
      </w:r>
      <w:r w:rsidRPr="00A24C1D">
        <w:rPr>
          <w:rStyle w:val="Aucun"/>
          <w:rFonts w:ascii="Arial" w:hAnsi="Arial" w:cs="Arial"/>
          <w:sz w:val="28"/>
          <w:szCs w:val="28"/>
        </w:rPr>
        <w:t xml:space="preserve"> </w:t>
      </w:r>
    </w:p>
    <w:p w14:paraId="1BC29E63" w14:textId="77777777" w:rsidR="00E54D6B" w:rsidRPr="00A24C1D" w:rsidRDefault="00E54D6B" w:rsidP="00F66C16">
      <w:pPr>
        <w:pStyle w:val="CorpsA"/>
        <w:snapToGrid w:val="0"/>
        <w:spacing w:before="120" w:after="120" w:line="360" w:lineRule="auto"/>
        <w:ind w:right="-630"/>
        <w:contextualSpacing/>
        <w:jc w:val="both"/>
        <w:rPr>
          <w:rStyle w:val="Aucun"/>
          <w:rFonts w:ascii="Arial" w:hAnsi="Arial" w:cs="Arial"/>
          <w:b/>
          <w:bCs/>
          <w:sz w:val="28"/>
          <w:szCs w:val="28"/>
        </w:rPr>
      </w:pPr>
    </w:p>
    <w:p w14:paraId="7F6032FA" w14:textId="0C4193E3" w:rsidR="00506651" w:rsidRPr="00A24C1D" w:rsidRDefault="00543EC5" w:rsidP="00F66C16">
      <w:pPr>
        <w:pStyle w:val="CorpsA"/>
        <w:snapToGrid w:val="0"/>
        <w:spacing w:before="120" w:after="120" w:line="360" w:lineRule="auto"/>
        <w:ind w:right="-630"/>
        <w:contextualSpacing/>
        <w:jc w:val="both"/>
        <w:rPr>
          <w:rStyle w:val="Aucun"/>
          <w:rFonts w:ascii="Arial" w:hAnsi="Arial" w:cs="Arial"/>
          <w:sz w:val="28"/>
          <w:szCs w:val="28"/>
        </w:rPr>
      </w:pPr>
      <w:r w:rsidRPr="00A24C1D">
        <w:rPr>
          <w:rStyle w:val="Aucun"/>
          <w:rFonts w:ascii="Arial" w:hAnsi="Arial" w:cs="Arial"/>
          <w:b/>
          <w:bCs/>
          <w:sz w:val="28"/>
          <w:szCs w:val="28"/>
        </w:rPr>
        <w:t>En conclusion</w:t>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00A24C1D" w:rsidRPr="00A24C1D">
        <w:rPr>
          <w:rStyle w:val="Aucun"/>
          <w:rFonts w:ascii="Arial" w:hAnsi="Arial" w:cs="Arial"/>
          <w:sz w:val="28"/>
          <w:szCs w:val="28"/>
        </w:rPr>
        <w:tab/>
      </w:r>
      <w:r w:rsidRPr="00A24C1D">
        <w:rPr>
          <w:rStyle w:val="Aucun"/>
          <w:rFonts w:ascii="Arial" w:hAnsi="Arial" w:cs="Arial"/>
          <w:sz w:val="28"/>
          <w:szCs w:val="28"/>
        </w:rPr>
        <w:t xml:space="preserve">Page </w:t>
      </w:r>
      <w:r w:rsidR="00A55D42">
        <w:rPr>
          <w:rStyle w:val="Aucun"/>
          <w:rFonts w:ascii="Arial" w:hAnsi="Arial" w:cs="Arial"/>
          <w:sz w:val="28"/>
          <w:szCs w:val="28"/>
        </w:rPr>
        <w:t>1</w:t>
      </w:r>
      <w:r w:rsidR="000841C9">
        <w:rPr>
          <w:rStyle w:val="Aucun"/>
          <w:rFonts w:ascii="Arial" w:hAnsi="Arial" w:cs="Arial"/>
          <w:sz w:val="28"/>
          <w:szCs w:val="28"/>
        </w:rPr>
        <w:t>2</w:t>
      </w:r>
    </w:p>
    <w:p w14:paraId="60061E4C" w14:textId="77777777" w:rsidR="00506651" w:rsidRPr="00A24C1D" w:rsidRDefault="00506651" w:rsidP="00F66C16">
      <w:pPr>
        <w:pStyle w:val="CorpsA"/>
        <w:snapToGrid w:val="0"/>
        <w:spacing w:before="120" w:after="120" w:line="360" w:lineRule="auto"/>
        <w:ind w:right="-900"/>
        <w:contextualSpacing/>
        <w:jc w:val="both"/>
        <w:rPr>
          <w:rStyle w:val="Aucun"/>
          <w:rFonts w:ascii="Arial" w:hAnsi="Arial" w:cs="Arial"/>
          <w:sz w:val="28"/>
          <w:szCs w:val="28"/>
        </w:rPr>
      </w:pPr>
    </w:p>
    <w:p w14:paraId="44EAFD9C" w14:textId="77777777" w:rsidR="00506651" w:rsidRPr="00A24C1D" w:rsidRDefault="00506651" w:rsidP="00A24C1D">
      <w:pPr>
        <w:pStyle w:val="CorpsA"/>
        <w:snapToGrid w:val="0"/>
        <w:spacing w:before="120" w:after="120" w:line="360" w:lineRule="auto"/>
        <w:contextualSpacing/>
        <w:jc w:val="both"/>
        <w:rPr>
          <w:rStyle w:val="Aucun"/>
          <w:rFonts w:ascii="Arial" w:hAnsi="Arial" w:cs="Arial"/>
          <w:sz w:val="28"/>
          <w:szCs w:val="28"/>
        </w:rPr>
      </w:pPr>
    </w:p>
    <w:p w14:paraId="4B94D5A5" w14:textId="77777777" w:rsidR="00506651" w:rsidRPr="00A24C1D" w:rsidRDefault="00506651"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013F1E5"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D3D00BC"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1B74F8E7"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734F78B7"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32B6A389"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B14BC23" w14:textId="77777777" w:rsidR="00063DEF" w:rsidRPr="00A24C1D" w:rsidRDefault="00063DEF"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3E7A9F1C"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Introduction</w:t>
      </w:r>
    </w:p>
    <w:p w14:paraId="0A55EE2F" w14:textId="77777777" w:rsidR="00506651" w:rsidRPr="00A24C1D" w:rsidRDefault="00543EC5" w:rsidP="00A24C1D">
      <w:pPr>
        <w:pStyle w:val="NoSpacing"/>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Chères lectrices,</w:t>
      </w:r>
    </w:p>
    <w:p w14:paraId="4ED3E10C" w14:textId="77777777" w:rsidR="00506651" w:rsidRPr="00A24C1D" w:rsidRDefault="00543EC5" w:rsidP="00A24C1D">
      <w:pPr>
        <w:pStyle w:val="NoSpacing"/>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Chers lecteurs,</w:t>
      </w:r>
    </w:p>
    <w:p w14:paraId="4DDBEF00" w14:textId="77777777" w:rsidR="00506651" w:rsidRPr="00A24C1D" w:rsidRDefault="00506651" w:rsidP="00A24C1D">
      <w:pPr>
        <w:pStyle w:val="NoSpacing"/>
        <w:snapToGrid w:val="0"/>
        <w:spacing w:before="120" w:after="120" w:line="360" w:lineRule="auto"/>
        <w:contextualSpacing/>
        <w:jc w:val="both"/>
        <w:rPr>
          <w:rStyle w:val="Aucun"/>
          <w:rFonts w:ascii="Arial" w:hAnsi="Arial" w:cs="Arial"/>
          <w:sz w:val="28"/>
          <w:szCs w:val="28"/>
          <w:lang w:val="fr-CA"/>
        </w:rPr>
      </w:pPr>
    </w:p>
    <w:p w14:paraId="4C797A63" w14:textId="622F8499" w:rsidR="00506651"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 xml:space="preserve">Après trois années de pandémie qui sont venues bousculer toutes les organisations, à </w:t>
      </w:r>
      <w:r w:rsidR="00780BD8" w:rsidRPr="00A24C1D">
        <w:rPr>
          <w:rStyle w:val="Aucun"/>
          <w:rFonts w:ascii="Arial" w:hAnsi="Arial" w:cs="Arial"/>
          <w:sz w:val="28"/>
          <w:szCs w:val="28"/>
        </w:rPr>
        <w:t>l</w:t>
      </w:r>
      <w:r w:rsidRPr="00A24C1D">
        <w:rPr>
          <w:rStyle w:val="Aucun"/>
          <w:rFonts w:ascii="Arial" w:hAnsi="Arial" w:cs="Arial"/>
          <w:sz w:val="28"/>
          <w:szCs w:val="28"/>
        </w:rPr>
        <w:t>’Association sportive des aveugles du Québec (ASAQ), nous nous devions de prendre le temps d’élaborer et mettre sur papier un plan qui servira de base à nos actions d</w:t>
      </w:r>
      <w:r w:rsidRPr="00A24C1D">
        <w:rPr>
          <w:rStyle w:val="Aucun"/>
          <w:rFonts w:ascii="Arial" w:hAnsi="Arial" w:cs="Arial"/>
          <w:sz w:val="28"/>
          <w:szCs w:val="28"/>
          <w:rtl/>
        </w:rPr>
        <w:t>’</w:t>
      </w:r>
      <w:r w:rsidRPr="00A24C1D">
        <w:rPr>
          <w:rStyle w:val="Aucun"/>
          <w:rFonts w:ascii="Arial" w:hAnsi="Arial" w:cs="Arial"/>
          <w:sz w:val="28"/>
          <w:szCs w:val="28"/>
        </w:rPr>
        <w:t>ici 2027. L</w:t>
      </w:r>
      <w:r w:rsidRPr="00A24C1D">
        <w:rPr>
          <w:rStyle w:val="Aucun"/>
          <w:rFonts w:ascii="Arial" w:hAnsi="Arial" w:cs="Arial"/>
          <w:sz w:val="28"/>
          <w:szCs w:val="28"/>
          <w:rtl/>
        </w:rPr>
        <w:t>’</w:t>
      </w:r>
      <w:r w:rsidRPr="00A24C1D">
        <w:rPr>
          <w:rStyle w:val="Aucun"/>
          <w:rFonts w:ascii="Arial" w:hAnsi="Arial" w:cs="Arial"/>
          <w:sz w:val="28"/>
          <w:szCs w:val="28"/>
        </w:rPr>
        <w:t>ASAQ est donc fière de vous présenter son plan stratégique 2024-2027.</w:t>
      </w:r>
    </w:p>
    <w:p w14:paraId="642DAEBD" w14:textId="77777777" w:rsidR="00275010" w:rsidRPr="00A24C1D" w:rsidRDefault="00275010" w:rsidP="00A24C1D">
      <w:pPr>
        <w:pStyle w:val="CorpsA"/>
        <w:snapToGrid w:val="0"/>
        <w:spacing w:before="120" w:after="120" w:line="360" w:lineRule="auto"/>
        <w:contextualSpacing/>
        <w:jc w:val="both"/>
        <w:rPr>
          <w:rStyle w:val="Aucun"/>
          <w:rFonts w:ascii="Arial" w:hAnsi="Arial" w:cs="Arial"/>
          <w:sz w:val="28"/>
          <w:szCs w:val="28"/>
        </w:rPr>
      </w:pPr>
    </w:p>
    <w:p w14:paraId="0DB3699E" w14:textId="77777777" w:rsidR="00506651"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Trois grands axes stratégiques ont été retenus dans le développement de ce plan afin de structurer nos orientations. Il s</w:t>
      </w:r>
      <w:r w:rsidRPr="00A24C1D">
        <w:rPr>
          <w:rStyle w:val="Aucun"/>
          <w:rFonts w:ascii="Arial" w:hAnsi="Arial" w:cs="Arial"/>
          <w:sz w:val="28"/>
          <w:szCs w:val="28"/>
          <w:rtl/>
        </w:rPr>
        <w:t>’</w:t>
      </w:r>
      <w:r w:rsidRPr="00A24C1D">
        <w:rPr>
          <w:rStyle w:val="Aucun"/>
          <w:rFonts w:ascii="Arial" w:hAnsi="Arial" w:cs="Arial"/>
          <w:sz w:val="28"/>
          <w:szCs w:val="28"/>
        </w:rPr>
        <w:t>agit donc d</w:t>
      </w:r>
      <w:r w:rsidRPr="00A24C1D">
        <w:rPr>
          <w:rStyle w:val="Aucun"/>
          <w:rFonts w:ascii="Arial" w:hAnsi="Arial" w:cs="Arial"/>
          <w:sz w:val="28"/>
          <w:szCs w:val="28"/>
          <w:rtl/>
        </w:rPr>
        <w:t>’</w:t>
      </w:r>
      <w:r w:rsidRPr="00A24C1D">
        <w:rPr>
          <w:rStyle w:val="Aucun"/>
          <w:rFonts w:ascii="Arial" w:hAnsi="Arial" w:cs="Arial"/>
          <w:sz w:val="28"/>
          <w:szCs w:val="28"/>
        </w:rPr>
        <w:t>un guide, qui aidera le conseil d</w:t>
      </w:r>
      <w:r w:rsidRPr="00A24C1D">
        <w:rPr>
          <w:rStyle w:val="Aucun"/>
          <w:rFonts w:ascii="Arial" w:hAnsi="Arial" w:cs="Arial"/>
          <w:sz w:val="28"/>
          <w:szCs w:val="28"/>
          <w:rtl/>
        </w:rPr>
        <w:t>’</w:t>
      </w:r>
      <w:r w:rsidRPr="00A24C1D">
        <w:rPr>
          <w:rStyle w:val="Aucun"/>
          <w:rFonts w:ascii="Arial" w:hAnsi="Arial" w:cs="Arial"/>
          <w:sz w:val="28"/>
          <w:szCs w:val="28"/>
        </w:rPr>
        <w:t>administration et la permanence de l</w:t>
      </w:r>
      <w:r w:rsidRPr="00A24C1D">
        <w:rPr>
          <w:rStyle w:val="Aucun"/>
          <w:rFonts w:ascii="Arial" w:hAnsi="Arial" w:cs="Arial"/>
          <w:sz w:val="28"/>
          <w:szCs w:val="28"/>
          <w:rtl/>
        </w:rPr>
        <w:t>’</w:t>
      </w:r>
      <w:r w:rsidRPr="00A24C1D">
        <w:rPr>
          <w:rStyle w:val="Aucun"/>
          <w:rFonts w:ascii="Arial" w:hAnsi="Arial" w:cs="Arial"/>
          <w:sz w:val="28"/>
          <w:szCs w:val="28"/>
        </w:rPr>
        <w:t>ASAQ dans la réalisation d</w:t>
      </w:r>
      <w:r w:rsidRPr="00A24C1D">
        <w:rPr>
          <w:rStyle w:val="Aucun"/>
          <w:rFonts w:ascii="Arial" w:hAnsi="Arial" w:cs="Arial"/>
          <w:sz w:val="28"/>
          <w:szCs w:val="28"/>
          <w:rtl/>
        </w:rPr>
        <w:t>’</w:t>
      </w:r>
      <w:r w:rsidRPr="00A24C1D">
        <w:rPr>
          <w:rStyle w:val="Aucun"/>
          <w:rFonts w:ascii="Arial" w:hAnsi="Arial" w:cs="Arial"/>
          <w:sz w:val="28"/>
          <w:szCs w:val="28"/>
        </w:rPr>
        <w:t>actions en lien avec sa mission et ses objectifs.</w:t>
      </w:r>
    </w:p>
    <w:p w14:paraId="4B29C091" w14:textId="77777777" w:rsidR="00275010" w:rsidRPr="00A24C1D" w:rsidRDefault="00275010" w:rsidP="00A24C1D">
      <w:pPr>
        <w:pStyle w:val="CorpsA"/>
        <w:snapToGrid w:val="0"/>
        <w:spacing w:before="120" w:after="120" w:line="360" w:lineRule="auto"/>
        <w:contextualSpacing/>
        <w:jc w:val="both"/>
        <w:rPr>
          <w:rStyle w:val="Aucun"/>
          <w:rFonts w:ascii="Arial" w:hAnsi="Arial" w:cs="Arial"/>
          <w:sz w:val="28"/>
          <w:szCs w:val="28"/>
        </w:rPr>
      </w:pPr>
    </w:p>
    <w:p w14:paraId="6259A0D3" w14:textId="77777777" w:rsidR="00506651"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Le goalball étant au cœur de nos actions, en tant que fédération québécoise de ce sport, ce plan se veut aussi une synthèse des principaux programmes et activités que nous entreprendrons au cours des trois prochaines années pour ce sport.</w:t>
      </w:r>
    </w:p>
    <w:p w14:paraId="2D923040" w14:textId="77777777" w:rsidR="00275010" w:rsidRPr="00A24C1D" w:rsidRDefault="00275010" w:rsidP="00A24C1D">
      <w:pPr>
        <w:pStyle w:val="CorpsA"/>
        <w:snapToGrid w:val="0"/>
        <w:spacing w:before="120" w:after="120" w:line="360" w:lineRule="auto"/>
        <w:contextualSpacing/>
        <w:jc w:val="both"/>
        <w:rPr>
          <w:rStyle w:val="Aucun"/>
          <w:rFonts w:ascii="Arial" w:hAnsi="Arial" w:cs="Arial"/>
          <w:sz w:val="28"/>
          <w:szCs w:val="28"/>
        </w:rPr>
      </w:pPr>
    </w:p>
    <w:p w14:paraId="67456FFF" w14:textId="72B8BE3E" w:rsidR="00506651" w:rsidRPr="00A24C1D"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Nous tenons à remercier toutes les personnes qui ont répondu au sondage du mois d</w:t>
      </w:r>
      <w:r w:rsidRPr="00A24C1D">
        <w:rPr>
          <w:rStyle w:val="Aucun"/>
          <w:rFonts w:ascii="Arial" w:hAnsi="Arial" w:cs="Arial"/>
          <w:sz w:val="28"/>
          <w:szCs w:val="28"/>
          <w:rtl/>
        </w:rPr>
        <w:t>’</w:t>
      </w:r>
      <w:r w:rsidRPr="00A24C1D">
        <w:rPr>
          <w:rStyle w:val="Aucun"/>
          <w:rFonts w:ascii="Arial" w:hAnsi="Arial" w:cs="Arial"/>
          <w:sz w:val="28"/>
          <w:szCs w:val="28"/>
        </w:rPr>
        <w:t>août 2023. Cette démarche nous a permis d</w:t>
      </w:r>
      <w:r w:rsidRPr="00A24C1D">
        <w:rPr>
          <w:rStyle w:val="Aucun"/>
          <w:rFonts w:ascii="Arial" w:hAnsi="Arial" w:cs="Arial"/>
          <w:sz w:val="28"/>
          <w:szCs w:val="28"/>
          <w:rtl/>
        </w:rPr>
        <w:t>’</w:t>
      </w:r>
      <w:r w:rsidRPr="00A24C1D">
        <w:rPr>
          <w:rStyle w:val="Aucun"/>
          <w:rFonts w:ascii="Arial" w:hAnsi="Arial" w:cs="Arial"/>
          <w:sz w:val="28"/>
          <w:szCs w:val="28"/>
        </w:rPr>
        <w:t xml:space="preserve">avoir des échanges et de tenir une réflexion utile et pratique quant à l’élaboration des objectifs stratégiques </w:t>
      </w:r>
      <w:r w:rsidR="00780BD8" w:rsidRPr="00A24C1D">
        <w:rPr>
          <w:rStyle w:val="Aucun"/>
          <w:rFonts w:ascii="Arial" w:hAnsi="Arial" w:cs="Arial"/>
          <w:sz w:val="28"/>
          <w:szCs w:val="28"/>
        </w:rPr>
        <w:t>et des</w:t>
      </w:r>
      <w:r w:rsidRPr="00A24C1D">
        <w:rPr>
          <w:rStyle w:val="Aucun"/>
          <w:rFonts w:ascii="Arial" w:hAnsi="Arial" w:cs="Arial"/>
          <w:sz w:val="28"/>
          <w:szCs w:val="28"/>
        </w:rPr>
        <w:t xml:space="preserve"> actions à entreprendre.</w:t>
      </w:r>
    </w:p>
    <w:p w14:paraId="0CE4FEF9" w14:textId="77777777" w:rsidR="00275010" w:rsidRDefault="00275010" w:rsidP="00A24C1D">
      <w:pPr>
        <w:pStyle w:val="CorpsA"/>
        <w:snapToGrid w:val="0"/>
        <w:spacing w:before="120" w:after="120" w:line="360" w:lineRule="auto"/>
        <w:contextualSpacing/>
        <w:jc w:val="both"/>
        <w:rPr>
          <w:rStyle w:val="Aucun"/>
          <w:rFonts w:ascii="Arial" w:hAnsi="Arial" w:cs="Arial"/>
          <w:sz w:val="28"/>
          <w:szCs w:val="28"/>
        </w:rPr>
      </w:pPr>
    </w:p>
    <w:p w14:paraId="4221F377" w14:textId="0C35F42C" w:rsidR="00506651"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 xml:space="preserve">Le thème « … </w:t>
      </w:r>
      <w:r w:rsidRPr="00A24C1D">
        <w:rPr>
          <w:rStyle w:val="Aucun"/>
          <w:rFonts w:ascii="Arial" w:hAnsi="Arial" w:cs="Arial"/>
          <w:i/>
          <w:iCs/>
          <w:sz w:val="28"/>
          <w:szCs w:val="28"/>
        </w:rPr>
        <w:t>en action depuis 45 ans!</w:t>
      </w:r>
      <w:r w:rsidRPr="00A24C1D">
        <w:rPr>
          <w:rStyle w:val="Aucun"/>
          <w:rFonts w:ascii="Arial" w:hAnsi="Arial" w:cs="Arial"/>
          <w:sz w:val="28"/>
          <w:szCs w:val="28"/>
        </w:rPr>
        <w:t> », se veut à la fois un constat et un leitmotiv qui démontrent la volonté de l</w:t>
      </w:r>
      <w:r w:rsidRPr="00A24C1D">
        <w:rPr>
          <w:rStyle w:val="Aucun"/>
          <w:rFonts w:ascii="Arial" w:hAnsi="Arial" w:cs="Arial"/>
          <w:sz w:val="28"/>
          <w:szCs w:val="28"/>
          <w:rtl/>
        </w:rPr>
        <w:t>’</w:t>
      </w:r>
      <w:r w:rsidRPr="00A24C1D">
        <w:rPr>
          <w:rStyle w:val="Aucun"/>
          <w:rFonts w:ascii="Arial" w:hAnsi="Arial" w:cs="Arial"/>
          <w:sz w:val="28"/>
          <w:szCs w:val="28"/>
        </w:rPr>
        <w:t>ASAQ à offrir des programmes et du sport de qualité à ses membres vivant avec une déficience visuelle et ce, depuis 1979. Nous poursuivons donc nos actions dans ce même état d</w:t>
      </w:r>
      <w:r w:rsidRPr="00A24C1D">
        <w:rPr>
          <w:rStyle w:val="Aucun"/>
          <w:rFonts w:ascii="Arial" w:hAnsi="Arial" w:cs="Arial"/>
          <w:sz w:val="28"/>
          <w:szCs w:val="28"/>
          <w:rtl/>
        </w:rPr>
        <w:t>’</w:t>
      </w:r>
      <w:r w:rsidRPr="00A24C1D">
        <w:rPr>
          <w:rStyle w:val="Aucun"/>
          <w:rFonts w:ascii="Arial" w:hAnsi="Arial" w:cs="Arial"/>
          <w:sz w:val="28"/>
          <w:szCs w:val="28"/>
        </w:rPr>
        <w:t>esprit.</w:t>
      </w:r>
    </w:p>
    <w:p w14:paraId="4915E4FB" w14:textId="77777777" w:rsidR="00275010" w:rsidRPr="00A24C1D" w:rsidRDefault="00275010" w:rsidP="00A24C1D">
      <w:pPr>
        <w:pStyle w:val="CorpsA"/>
        <w:snapToGrid w:val="0"/>
        <w:spacing w:before="120" w:after="120" w:line="360" w:lineRule="auto"/>
        <w:contextualSpacing/>
        <w:jc w:val="both"/>
        <w:rPr>
          <w:rStyle w:val="Aucun"/>
          <w:rFonts w:ascii="Arial" w:hAnsi="Arial" w:cs="Arial"/>
          <w:sz w:val="28"/>
          <w:szCs w:val="28"/>
        </w:rPr>
      </w:pPr>
    </w:p>
    <w:p w14:paraId="2045D205"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Au passage, merci à Nathalie Chartrand qui a su inspirer et diriger l</w:t>
      </w:r>
      <w:r w:rsidRPr="00A24C1D">
        <w:rPr>
          <w:rStyle w:val="Aucun"/>
          <w:rFonts w:ascii="Arial" w:hAnsi="Arial" w:cs="Arial"/>
          <w:sz w:val="28"/>
          <w:szCs w:val="28"/>
          <w:rtl/>
        </w:rPr>
        <w:t>’</w:t>
      </w:r>
      <w:r w:rsidRPr="00A24C1D">
        <w:rPr>
          <w:rStyle w:val="Aucun"/>
          <w:rFonts w:ascii="Arial" w:hAnsi="Arial" w:cs="Arial"/>
          <w:sz w:val="28"/>
          <w:szCs w:val="28"/>
        </w:rPr>
        <w:t>ASAQ pendant plus de vingt ans. Elle a été d</w:t>
      </w:r>
      <w:r w:rsidRPr="00A24C1D">
        <w:rPr>
          <w:rStyle w:val="Aucun"/>
          <w:rFonts w:ascii="Arial" w:hAnsi="Arial" w:cs="Arial"/>
          <w:sz w:val="28"/>
          <w:szCs w:val="28"/>
          <w:rtl/>
        </w:rPr>
        <w:t>’</w:t>
      </w:r>
      <w:r w:rsidRPr="00A24C1D">
        <w:rPr>
          <w:rStyle w:val="Aucun"/>
          <w:rFonts w:ascii="Arial" w:hAnsi="Arial" w:cs="Arial"/>
          <w:sz w:val="28"/>
          <w:szCs w:val="28"/>
        </w:rPr>
        <w:t>une aide précieuse en partageant ses connaissances et son expérience quant à l’élaboration de ce plan stratégique.</w:t>
      </w:r>
    </w:p>
    <w:p w14:paraId="3461D779" w14:textId="77777777" w:rsidR="00506651" w:rsidRPr="00A24C1D" w:rsidRDefault="00506651" w:rsidP="00A24C1D">
      <w:pPr>
        <w:pStyle w:val="CorpsA"/>
        <w:snapToGrid w:val="0"/>
        <w:spacing w:before="120" w:after="120" w:line="360" w:lineRule="auto"/>
        <w:contextualSpacing/>
        <w:jc w:val="both"/>
        <w:rPr>
          <w:rStyle w:val="Aucun"/>
          <w:rFonts w:ascii="Arial" w:hAnsi="Arial" w:cs="Arial"/>
          <w:sz w:val="28"/>
          <w:szCs w:val="28"/>
        </w:rPr>
      </w:pPr>
    </w:p>
    <w:p w14:paraId="3CF2D8B6" w14:textId="7FC9138B" w:rsidR="00506651" w:rsidRPr="00A24C1D" w:rsidRDefault="00543EC5"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Le Conseil d</w:t>
      </w:r>
      <w:r w:rsidRPr="00A24C1D">
        <w:rPr>
          <w:rStyle w:val="Aucun"/>
          <w:rFonts w:ascii="Arial" w:hAnsi="Arial" w:cs="Arial"/>
          <w:sz w:val="28"/>
          <w:szCs w:val="28"/>
          <w:rtl/>
        </w:rPr>
        <w:t>’</w:t>
      </w:r>
      <w:r w:rsidRPr="00A24C1D">
        <w:rPr>
          <w:rStyle w:val="Aucun"/>
          <w:rFonts w:ascii="Arial" w:hAnsi="Arial" w:cs="Arial"/>
          <w:sz w:val="28"/>
          <w:szCs w:val="28"/>
        </w:rPr>
        <w:t>administration et la direction générale</w:t>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r w:rsidRPr="00A24C1D">
        <w:rPr>
          <w:rStyle w:val="Aucun"/>
          <w:rFonts w:ascii="Arial" w:hAnsi="Arial" w:cs="Arial"/>
          <w:sz w:val="28"/>
          <w:szCs w:val="28"/>
        </w:rPr>
        <w:tab/>
      </w:r>
      <w:bookmarkStart w:id="2" w:name="_Hlk152751989"/>
    </w:p>
    <w:p w14:paraId="3FFB963E" w14:textId="77777777" w:rsidR="00F43612" w:rsidRPr="00A24C1D" w:rsidRDefault="00F43612" w:rsidP="00A24C1D">
      <w:pPr>
        <w:pStyle w:val="CorpsA"/>
        <w:snapToGrid w:val="0"/>
        <w:spacing w:before="120" w:after="120" w:line="360" w:lineRule="auto"/>
        <w:contextualSpacing/>
        <w:jc w:val="both"/>
        <w:rPr>
          <w:rStyle w:val="Aucun"/>
          <w:rFonts w:ascii="Arial" w:hAnsi="Arial" w:cs="Arial"/>
          <w:i/>
          <w:iCs/>
          <w:sz w:val="28"/>
          <w:szCs w:val="28"/>
        </w:rPr>
      </w:pPr>
    </w:p>
    <w:p w14:paraId="38643A0C" w14:textId="3828D686" w:rsidR="00506651" w:rsidRPr="00A24C1D" w:rsidRDefault="00543EC5" w:rsidP="00A24C1D">
      <w:pPr>
        <w:pStyle w:val="CorpsA"/>
        <w:snapToGrid w:val="0"/>
        <w:spacing w:before="120" w:after="120" w:line="360" w:lineRule="auto"/>
        <w:contextualSpacing/>
        <w:jc w:val="both"/>
        <w:rPr>
          <w:rStyle w:val="Aucun"/>
          <w:rFonts w:ascii="Arial" w:hAnsi="Arial" w:cs="Arial"/>
          <w:i/>
          <w:iCs/>
          <w:sz w:val="28"/>
          <w:szCs w:val="28"/>
        </w:rPr>
      </w:pPr>
      <w:r w:rsidRPr="00A24C1D">
        <w:rPr>
          <w:rStyle w:val="Aucun"/>
          <w:rFonts w:ascii="Arial" w:hAnsi="Arial" w:cs="Arial"/>
          <w:i/>
          <w:iCs/>
          <w:sz w:val="28"/>
          <w:szCs w:val="28"/>
        </w:rPr>
        <w:t>Bonne lecture!</w:t>
      </w:r>
      <w:bookmarkEnd w:id="2"/>
    </w:p>
    <w:p w14:paraId="0562CB0E" w14:textId="77777777" w:rsidR="00506651" w:rsidRDefault="00506651"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0B680AF"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C0B934F"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6897F4AB"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0B4BD8BF"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055D27A"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7E8758D8"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195A476"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2C2D408C" w14:textId="77777777" w:rsidR="00275010"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0FD8B009" w14:textId="77777777" w:rsidR="00275010" w:rsidRPr="00A24C1D" w:rsidRDefault="00275010" w:rsidP="00A24C1D">
      <w:pPr>
        <w:pStyle w:val="CorpsA"/>
        <w:snapToGrid w:val="0"/>
        <w:spacing w:before="120" w:after="120" w:line="360" w:lineRule="auto"/>
        <w:contextualSpacing/>
        <w:jc w:val="both"/>
        <w:rPr>
          <w:rStyle w:val="Aucun"/>
          <w:rFonts w:ascii="Arial" w:hAnsi="Arial" w:cs="Arial"/>
          <w:b/>
          <w:bCs/>
          <w:sz w:val="28"/>
          <w:szCs w:val="28"/>
          <w:shd w:val="clear" w:color="auto" w:fill="C0C0C0"/>
        </w:rPr>
      </w:pPr>
    </w:p>
    <w:p w14:paraId="3FD31263"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Mission, vision et valeurs</w:t>
      </w:r>
    </w:p>
    <w:p w14:paraId="34CE0A41" w14:textId="77777777" w:rsidR="00506651" w:rsidRPr="00A24C1D" w:rsidRDefault="00506651"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12B7DE1C" w14:textId="77777777" w:rsidR="00506651" w:rsidRPr="00275010" w:rsidRDefault="00543EC5" w:rsidP="00A24C1D">
      <w:pPr>
        <w:pStyle w:val="CorpsA"/>
        <w:tabs>
          <w:tab w:val="left" w:pos="1368"/>
        </w:tabs>
        <w:snapToGrid w:val="0"/>
        <w:spacing w:before="120" w:after="120" w:line="360" w:lineRule="auto"/>
        <w:contextualSpacing/>
        <w:jc w:val="both"/>
        <w:rPr>
          <w:rStyle w:val="Aucun"/>
          <w:rFonts w:ascii="Arial" w:hAnsi="Arial" w:cs="Arial"/>
          <w:sz w:val="36"/>
          <w:szCs w:val="36"/>
        </w:rPr>
      </w:pPr>
      <w:r w:rsidRPr="00275010">
        <w:rPr>
          <w:rStyle w:val="Aucun"/>
          <w:rFonts w:ascii="Arial" w:hAnsi="Arial" w:cs="Arial"/>
          <w:b/>
          <w:bCs/>
          <w:sz w:val="36"/>
          <w:szCs w:val="36"/>
        </w:rPr>
        <w:t>Mission</w:t>
      </w:r>
    </w:p>
    <w:p w14:paraId="2720B2DC" w14:textId="06784A59" w:rsidR="00506651" w:rsidRPr="00A24C1D" w:rsidRDefault="00543EC5" w:rsidP="00A24C1D">
      <w:pPr>
        <w:pStyle w:val="CorpsA"/>
        <w:tabs>
          <w:tab w:val="left" w:pos="1368"/>
        </w:tabs>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L</w:t>
      </w:r>
      <w:r w:rsidRPr="00A24C1D">
        <w:rPr>
          <w:rStyle w:val="Aucun"/>
          <w:rFonts w:ascii="Arial" w:hAnsi="Arial" w:cs="Arial"/>
          <w:sz w:val="28"/>
          <w:szCs w:val="28"/>
          <w:rtl/>
        </w:rPr>
        <w:t>’</w:t>
      </w:r>
      <w:r w:rsidRPr="00A24C1D">
        <w:rPr>
          <w:rStyle w:val="Aucun"/>
          <w:rFonts w:ascii="Arial" w:hAnsi="Arial" w:cs="Arial"/>
          <w:sz w:val="28"/>
          <w:szCs w:val="28"/>
        </w:rPr>
        <w:t xml:space="preserve">ASAQ a pour mission de promouvoir la pratique du sport amateur au Québec auprès des personnes vivant avec une déficience visuelle, </w:t>
      </w:r>
      <w:r w:rsidR="003F7A61" w:rsidRPr="00A24C1D">
        <w:rPr>
          <w:rStyle w:val="Aucun"/>
          <w:rFonts w:ascii="Arial" w:hAnsi="Arial" w:cs="Arial"/>
          <w:sz w:val="28"/>
          <w:szCs w:val="28"/>
        </w:rPr>
        <w:t xml:space="preserve">et </w:t>
      </w:r>
      <w:r w:rsidRPr="00A24C1D">
        <w:rPr>
          <w:rStyle w:val="Aucun"/>
          <w:rFonts w:ascii="Arial" w:hAnsi="Arial" w:cs="Arial"/>
          <w:sz w:val="28"/>
          <w:szCs w:val="28"/>
        </w:rPr>
        <w:t>favoriser ainsi leur intégration.</w:t>
      </w:r>
    </w:p>
    <w:p w14:paraId="62EBF3C5" w14:textId="77777777" w:rsidR="00506651" w:rsidRPr="00A24C1D" w:rsidRDefault="00506651" w:rsidP="00A24C1D">
      <w:pPr>
        <w:pStyle w:val="CorpsA"/>
        <w:tabs>
          <w:tab w:val="left" w:pos="1368"/>
        </w:tabs>
        <w:snapToGrid w:val="0"/>
        <w:spacing w:before="120" w:after="120" w:line="360" w:lineRule="auto"/>
        <w:contextualSpacing/>
        <w:jc w:val="both"/>
        <w:rPr>
          <w:rStyle w:val="Aucun"/>
          <w:rFonts w:ascii="Arial" w:hAnsi="Arial" w:cs="Arial"/>
          <w:b/>
          <w:bCs/>
          <w:sz w:val="28"/>
          <w:szCs w:val="28"/>
        </w:rPr>
      </w:pPr>
    </w:p>
    <w:p w14:paraId="32C2E843" w14:textId="77777777" w:rsidR="00506651" w:rsidRPr="00275010" w:rsidRDefault="00543EC5" w:rsidP="00A24C1D">
      <w:pPr>
        <w:pStyle w:val="CorpsA"/>
        <w:tabs>
          <w:tab w:val="left" w:pos="1368"/>
        </w:tabs>
        <w:snapToGrid w:val="0"/>
        <w:spacing w:before="120" w:after="120" w:line="360" w:lineRule="auto"/>
        <w:contextualSpacing/>
        <w:jc w:val="both"/>
        <w:rPr>
          <w:rStyle w:val="Aucun"/>
          <w:rFonts w:ascii="Arial" w:hAnsi="Arial" w:cs="Arial"/>
          <w:b/>
          <w:bCs/>
          <w:sz w:val="36"/>
          <w:szCs w:val="36"/>
        </w:rPr>
      </w:pPr>
      <w:r w:rsidRPr="00275010">
        <w:rPr>
          <w:rStyle w:val="Aucun"/>
          <w:rFonts w:ascii="Arial" w:hAnsi="Arial" w:cs="Arial"/>
          <w:b/>
          <w:bCs/>
          <w:sz w:val="36"/>
          <w:szCs w:val="36"/>
        </w:rPr>
        <w:t xml:space="preserve">Vision </w:t>
      </w:r>
    </w:p>
    <w:p w14:paraId="1B426519" w14:textId="77777777" w:rsidR="00506651" w:rsidRPr="00A24C1D" w:rsidRDefault="00543EC5" w:rsidP="00A24C1D">
      <w:pPr>
        <w:pStyle w:val="CorpsA"/>
        <w:tabs>
          <w:tab w:val="left" w:pos="1368"/>
        </w:tabs>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Être reconnu comme le chef de file au Québec et une référence à l'extérieur dans les sphères de la pratique, de l'excellence et de la formation en goalball et d</w:t>
      </w:r>
      <w:r w:rsidRPr="00A24C1D">
        <w:rPr>
          <w:rStyle w:val="Aucun"/>
          <w:rFonts w:ascii="Arial" w:hAnsi="Arial" w:cs="Arial"/>
          <w:sz w:val="28"/>
          <w:szCs w:val="28"/>
          <w:rtl/>
        </w:rPr>
        <w:t>’</w:t>
      </w:r>
      <w:r w:rsidRPr="00A24C1D">
        <w:rPr>
          <w:rStyle w:val="Aucun"/>
          <w:rFonts w:ascii="Arial" w:hAnsi="Arial" w:cs="Arial"/>
          <w:sz w:val="28"/>
          <w:szCs w:val="28"/>
        </w:rPr>
        <w:t>autres programmes sportifs adaptés aux personnes vivant avec une déficience visuelle.</w:t>
      </w:r>
    </w:p>
    <w:p w14:paraId="6D98A12B" w14:textId="77777777" w:rsidR="00506651" w:rsidRPr="00A24C1D" w:rsidRDefault="00506651" w:rsidP="00A24C1D">
      <w:pPr>
        <w:pStyle w:val="CorpsA"/>
        <w:tabs>
          <w:tab w:val="left" w:pos="1368"/>
        </w:tabs>
        <w:snapToGrid w:val="0"/>
        <w:spacing w:before="120" w:after="120" w:line="360" w:lineRule="auto"/>
        <w:contextualSpacing/>
        <w:jc w:val="both"/>
        <w:rPr>
          <w:rStyle w:val="Aucun"/>
          <w:rFonts w:ascii="Arial" w:hAnsi="Arial" w:cs="Arial"/>
          <w:b/>
          <w:bCs/>
          <w:sz w:val="28"/>
          <w:szCs w:val="28"/>
        </w:rPr>
      </w:pPr>
    </w:p>
    <w:p w14:paraId="55A702B4" w14:textId="77777777" w:rsidR="00506651" w:rsidRPr="00275010" w:rsidRDefault="00543EC5" w:rsidP="00A24C1D">
      <w:pPr>
        <w:pStyle w:val="CorpsA"/>
        <w:tabs>
          <w:tab w:val="left" w:pos="1368"/>
        </w:tabs>
        <w:snapToGrid w:val="0"/>
        <w:spacing w:before="120" w:after="120" w:line="360" w:lineRule="auto"/>
        <w:contextualSpacing/>
        <w:jc w:val="both"/>
        <w:rPr>
          <w:rStyle w:val="Aucun"/>
          <w:rFonts w:ascii="Arial" w:hAnsi="Arial" w:cs="Arial"/>
          <w:b/>
          <w:bCs/>
          <w:sz w:val="36"/>
          <w:szCs w:val="36"/>
        </w:rPr>
      </w:pPr>
      <w:r w:rsidRPr="00275010">
        <w:rPr>
          <w:rStyle w:val="Aucun"/>
          <w:rFonts w:ascii="Arial" w:hAnsi="Arial" w:cs="Arial"/>
          <w:b/>
          <w:bCs/>
          <w:sz w:val="36"/>
          <w:szCs w:val="36"/>
        </w:rPr>
        <w:t>Valeurs</w:t>
      </w:r>
    </w:p>
    <w:p w14:paraId="4E776F3B" w14:textId="3C3EE9AE" w:rsidR="00506651" w:rsidRPr="00A24C1D" w:rsidRDefault="00543EC5" w:rsidP="00A24C1D">
      <w:pPr>
        <w:pStyle w:val="CorpsA"/>
        <w:tabs>
          <w:tab w:val="left" w:pos="1368"/>
        </w:tabs>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Accessibilité, intégrité, transparence</w:t>
      </w:r>
      <w:r w:rsidR="003F7A61" w:rsidRPr="00A24C1D">
        <w:rPr>
          <w:rStyle w:val="Aucun"/>
          <w:rFonts w:ascii="Arial" w:hAnsi="Arial" w:cs="Arial"/>
          <w:sz w:val="28"/>
          <w:szCs w:val="28"/>
        </w:rPr>
        <w:t>.</w:t>
      </w:r>
    </w:p>
    <w:p w14:paraId="23F9C7F7" w14:textId="77777777" w:rsidR="003F7A61" w:rsidRPr="00A24C1D" w:rsidRDefault="003F7A61"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20F1BA59"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6EC5DB52"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233AF14D"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0B16EDF5"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47BC2C5D"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001E863E"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4FA938ED" w14:textId="77777777" w:rsidR="009E0B10" w:rsidRPr="00A24C1D" w:rsidRDefault="009E0B10"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2946DB82" w14:textId="77777777" w:rsidR="00506651" w:rsidRPr="00A24C1D" w:rsidRDefault="00506651" w:rsidP="00A24C1D">
      <w:pPr>
        <w:pStyle w:val="CorpsA"/>
        <w:tabs>
          <w:tab w:val="left" w:pos="1368"/>
        </w:tabs>
        <w:snapToGrid w:val="0"/>
        <w:spacing w:before="120" w:after="120" w:line="360" w:lineRule="auto"/>
        <w:contextualSpacing/>
        <w:jc w:val="both"/>
        <w:rPr>
          <w:rStyle w:val="Aucun"/>
          <w:rFonts w:ascii="Arial" w:hAnsi="Arial" w:cs="Arial"/>
          <w:sz w:val="28"/>
          <w:szCs w:val="28"/>
        </w:rPr>
      </w:pPr>
    </w:p>
    <w:p w14:paraId="1A3611FF"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Rappel des objectifs pour lesquels l</w:t>
      </w:r>
      <w:r w:rsidRPr="00A24C1D">
        <w:rPr>
          <w:rStyle w:val="Aucun"/>
          <w:rFonts w:ascii="Arial" w:hAnsi="Arial" w:cs="Arial"/>
          <w:b/>
          <w:bCs/>
          <w:sz w:val="40"/>
          <w:szCs w:val="40"/>
          <w:shd w:val="clear" w:color="auto" w:fill="C0C0C0"/>
          <w:rtl/>
        </w:rPr>
        <w:t>’</w:t>
      </w:r>
      <w:r w:rsidRPr="00A24C1D">
        <w:rPr>
          <w:rStyle w:val="Aucun"/>
          <w:rFonts w:ascii="Arial" w:hAnsi="Arial" w:cs="Arial"/>
          <w:b/>
          <w:bCs/>
          <w:sz w:val="40"/>
          <w:szCs w:val="40"/>
          <w:shd w:val="clear" w:color="auto" w:fill="C0C0C0"/>
        </w:rPr>
        <w:t>ASAQ s</w:t>
      </w:r>
      <w:r w:rsidRPr="00A24C1D">
        <w:rPr>
          <w:rStyle w:val="Aucun"/>
          <w:rFonts w:ascii="Arial" w:hAnsi="Arial" w:cs="Arial"/>
          <w:b/>
          <w:bCs/>
          <w:sz w:val="40"/>
          <w:szCs w:val="40"/>
          <w:shd w:val="clear" w:color="auto" w:fill="C0C0C0"/>
          <w:rtl/>
        </w:rPr>
        <w:t>’</w:t>
      </w:r>
      <w:r w:rsidRPr="00A24C1D">
        <w:rPr>
          <w:rStyle w:val="Aucun"/>
          <w:rFonts w:ascii="Arial" w:hAnsi="Arial" w:cs="Arial"/>
          <w:b/>
          <w:bCs/>
          <w:sz w:val="40"/>
          <w:szCs w:val="40"/>
          <w:shd w:val="clear" w:color="auto" w:fill="C0C0C0"/>
        </w:rPr>
        <w:t>est constituée</w:t>
      </w:r>
    </w:p>
    <w:p w14:paraId="6AE6F8FE" w14:textId="77777777" w:rsidR="00506651" w:rsidRDefault="00543EC5" w:rsidP="00A24C1D">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Regrouper les personnes vivant avec une déficience visuelle et plus particulièrement permettre à ces personnes de pratiquer des sports amateurs.</w:t>
      </w:r>
    </w:p>
    <w:p w14:paraId="63C91D5D" w14:textId="77777777" w:rsidR="00506651" w:rsidRPr="00A24C1D" w:rsidRDefault="00543EC5" w:rsidP="00A24C1D">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Promouvoir la pratique du sport, sensibiliser le grand public et les autorités au plein potentiel des personnes vivant avec une déficience visuelle au Québec.</w:t>
      </w:r>
    </w:p>
    <w:p w14:paraId="58F723D7" w14:textId="0044F6B2" w:rsidR="005B7160" w:rsidRDefault="00543EC5" w:rsidP="005B7160">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Sélectionner des individus ou des équipes afin de déléguer des athlètes québécois à des compétitions provinciales, nationales et internationales.</w:t>
      </w:r>
    </w:p>
    <w:p w14:paraId="5182C5FA" w14:textId="77777777" w:rsidR="00506651" w:rsidRDefault="00543EC5" w:rsidP="00A24C1D">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Organiser au Québec des compétitions de niveau régional, provincial, national et international.</w:t>
      </w:r>
    </w:p>
    <w:p w14:paraId="575558C0" w14:textId="77777777" w:rsidR="00506651" w:rsidRDefault="00543EC5" w:rsidP="00A24C1D">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Encadrer la pratique des sports que régit l'ASAQ et offrir des services, des programmes, etc. qui favoriseront le développement des athlètes vivant avec une déficience visuelle.</w:t>
      </w:r>
    </w:p>
    <w:p w14:paraId="1F72F646" w14:textId="13BE5364" w:rsidR="00506651" w:rsidRPr="00A24C1D" w:rsidRDefault="00543EC5" w:rsidP="00A24C1D">
      <w:pPr>
        <w:pStyle w:val="ListParagraph"/>
        <w:numPr>
          <w:ilvl w:val="0"/>
          <w:numId w:val="2"/>
        </w:numPr>
        <w:snapToGrid w:val="0"/>
        <w:spacing w:before="120" w:after="120" w:line="360" w:lineRule="auto"/>
        <w:contextualSpacing/>
        <w:jc w:val="both"/>
        <w:rPr>
          <w:rStyle w:val="Aucun"/>
          <w:rFonts w:ascii="Arial" w:hAnsi="Arial" w:cs="Arial"/>
          <w:sz w:val="28"/>
          <w:szCs w:val="28"/>
          <w:lang w:val="fr-CA"/>
        </w:rPr>
      </w:pPr>
      <w:r w:rsidRPr="00A24C1D">
        <w:rPr>
          <w:rStyle w:val="Aucun"/>
          <w:rFonts w:ascii="Arial" w:hAnsi="Arial" w:cs="Arial"/>
          <w:sz w:val="28"/>
          <w:szCs w:val="28"/>
          <w:lang w:val="fr-CA"/>
        </w:rPr>
        <w:t>Acquérir par achat, location ou autrement, posséder et exploiter les biens meubles et immeubles nécessaires pour la pratique de tous les sports en général, et fournir à ses membres des services de toutes natures, en relation avec les buts de la corporation.</w:t>
      </w:r>
    </w:p>
    <w:p w14:paraId="044E8775" w14:textId="77777777" w:rsidR="00A53C27" w:rsidRPr="00A24C1D" w:rsidRDefault="00A53C27" w:rsidP="00A24C1D">
      <w:pPr>
        <w:pStyle w:val="ListParagraph"/>
        <w:snapToGrid w:val="0"/>
        <w:spacing w:before="120" w:after="120" w:line="360" w:lineRule="auto"/>
        <w:ind w:left="648"/>
        <w:contextualSpacing/>
        <w:jc w:val="both"/>
        <w:rPr>
          <w:rStyle w:val="Aucun"/>
          <w:rFonts w:ascii="Arial" w:hAnsi="Arial" w:cs="Arial"/>
          <w:sz w:val="28"/>
          <w:szCs w:val="28"/>
          <w:lang w:val="fr-CA"/>
        </w:rPr>
      </w:pPr>
    </w:p>
    <w:p w14:paraId="03A7FADD" w14:textId="77777777" w:rsidR="00A53C27" w:rsidRPr="00A24C1D" w:rsidRDefault="00A53C27" w:rsidP="00A24C1D">
      <w:pPr>
        <w:pStyle w:val="ListParagraph"/>
        <w:snapToGrid w:val="0"/>
        <w:spacing w:before="120" w:after="120" w:line="360" w:lineRule="auto"/>
        <w:ind w:left="648"/>
        <w:contextualSpacing/>
        <w:jc w:val="both"/>
        <w:rPr>
          <w:rFonts w:ascii="Arial" w:hAnsi="Arial" w:cs="Arial"/>
          <w:sz w:val="28"/>
          <w:szCs w:val="28"/>
          <w:lang w:val="fr-CA"/>
        </w:rPr>
      </w:pPr>
    </w:p>
    <w:p w14:paraId="7D66DE01" w14:textId="77777777"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lastRenderedPageBreak/>
        <w:t>Les grandes étapes d’élaboration du plan stratégique</w:t>
      </w:r>
    </w:p>
    <w:p w14:paraId="08CE6F91" w14:textId="77777777" w:rsidR="00506651" w:rsidRPr="00A24C1D" w:rsidRDefault="00506651" w:rsidP="00A24C1D">
      <w:pPr>
        <w:pStyle w:val="CorpsA"/>
        <w:snapToGrid w:val="0"/>
        <w:spacing w:before="120" w:after="120" w:line="360" w:lineRule="auto"/>
        <w:contextualSpacing/>
        <w:rPr>
          <w:rStyle w:val="Aucun"/>
          <w:rFonts w:ascii="Arial" w:hAnsi="Arial" w:cs="Arial"/>
          <w:b/>
          <w:bCs/>
          <w:sz w:val="28"/>
          <w:szCs w:val="28"/>
        </w:rPr>
      </w:pPr>
    </w:p>
    <w:p w14:paraId="513CDF00" w14:textId="53236B5E" w:rsidR="00506651" w:rsidRPr="00A67296" w:rsidRDefault="00543EC5" w:rsidP="00A24C1D">
      <w:pPr>
        <w:pStyle w:val="CorpsA"/>
        <w:snapToGrid w:val="0"/>
        <w:spacing w:before="120" w:after="120" w:line="360" w:lineRule="auto"/>
        <w:contextualSpacing/>
        <w:rPr>
          <w:rStyle w:val="Aucun"/>
          <w:rFonts w:ascii="Arial" w:hAnsi="Arial" w:cs="Arial"/>
          <w:b/>
          <w:bCs/>
          <w:sz w:val="36"/>
          <w:szCs w:val="36"/>
        </w:rPr>
      </w:pPr>
      <w:r w:rsidRPr="00A67296">
        <w:rPr>
          <w:rStyle w:val="Aucun"/>
          <w:rFonts w:ascii="Arial" w:hAnsi="Arial" w:cs="Arial"/>
          <w:b/>
          <w:bCs/>
          <w:sz w:val="36"/>
          <w:szCs w:val="36"/>
        </w:rPr>
        <w:t>Étape 1</w:t>
      </w:r>
      <w:r w:rsidR="00A67296" w:rsidRPr="00A67296">
        <w:rPr>
          <w:rStyle w:val="Aucun"/>
          <w:rFonts w:ascii="Arial" w:hAnsi="Arial" w:cs="Arial"/>
          <w:b/>
          <w:bCs/>
          <w:sz w:val="36"/>
          <w:szCs w:val="36"/>
        </w:rPr>
        <w:t xml:space="preserve"> - </w:t>
      </w:r>
      <w:r w:rsidRPr="00A67296">
        <w:rPr>
          <w:rStyle w:val="Aucun"/>
          <w:rFonts w:ascii="Arial" w:hAnsi="Arial" w:cs="Arial"/>
          <w:b/>
          <w:bCs/>
          <w:sz w:val="36"/>
          <w:szCs w:val="36"/>
        </w:rPr>
        <w:t>Juillet 2023</w:t>
      </w:r>
    </w:p>
    <w:p w14:paraId="43015FE0" w14:textId="77777777" w:rsidR="00506651" w:rsidRPr="00A24C1D" w:rsidRDefault="00543EC5" w:rsidP="00A24C1D">
      <w:pPr>
        <w:pStyle w:val="CorpsA"/>
        <w:snapToGrid w:val="0"/>
        <w:spacing w:before="120" w:after="120" w:line="360" w:lineRule="auto"/>
        <w:contextualSpacing/>
        <w:rPr>
          <w:rStyle w:val="Aucun"/>
          <w:rFonts w:ascii="Arial" w:hAnsi="Arial" w:cs="Arial"/>
          <w:sz w:val="28"/>
          <w:szCs w:val="28"/>
        </w:rPr>
      </w:pPr>
      <w:r w:rsidRPr="00A24C1D">
        <w:rPr>
          <w:rStyle w:val="Aucun"/>
          <w:rFonts w:ascii="Arial" w:hAnsi="Arial" w:cs="Arial"/>
          <w:sz w:val="28"/>
          <w:szCs w:val="28"/>
        </w:rPr>
        <w:t>Réflexion, discussions et conception d</w:t>
      </w:r>
      <w:r w:rsidRPr="00A24C1D">
        <w:rPr>
          <w:rStyle w:val="Aucun"/>
          <w:rFonts w:ascii="Arial" w:hAnsi="Arial" w:cs="Arial"/>
          <w:sz w:val="28"/>
          <w:szCs w:val="28"/>
          <w:rtl/>
        </w:rPr>
        <w:t>’</w:t>
      </w:r>
      <w:r w:rsidRPr="00A24C1D">
        <w:rPr>
          <w:rStyle w:val="Aucun"/>
          <w:rFonts w:ascii="Arial" w:hAnsi="Arial" w:cs="Arial"/>
          <w:sz w:val="28"/>
          <w:szCs w:val="28"/>
        </w:rPr>
        <w:t>un canevas de plan stratégique par la direction générale, déterminant les axes stratégiques et certains objectifs stratégiques.</w:t>
      </w:r>
    </w:p>
    <w:p w14:paraId="61CDCEAD" w14:textId="77777777" w:rsidR="00506651" w:rsidRPr="00A24C1D" w:rsidRDefault="00506651" w:rsidP="00A24C1D">
      <w:pPr>
        <w:pStyle w:val="CorpsA"/>
        <w:snapToGrid w:val="0"/>
        <w:spacing w:before="120" w:after="120" w:line="360" w:lineRule="auto"/>
        <w:contextualSpacing/>
        <w:rPr>
          <w:rStyle w:val="Aucun"/>
          <w:rFonts w:ascii="Arial" w:hAnsi="Arial" w:cs="Arial"/>
          <w:sz w:val="28"/>
          <w:szCs w:val="28"/>
        </w:rPr>
      </w:pPr>
    </w:p>
    <w:p w14:paraId="7F814338" w14:textId="03A990E4" w:rsidR="00CB43BC" w:rsidRPr="00A67296" w:rsidRDefault="00543EC5" w:rsidP="00A24C1D">
      <w:pPr>
        <w:pStyle w:val="CorpsA"/>
        <w:snapToGrid w:val="0"/>
        <w:spacing w:before="120" w:after="120" w:line="360" w:lineRule="auto"/>
        <w:contextualSpacing/>
        <w:rPr>
          <w:rStyle w:val="Aucun"/>
          <w:rFonts w:ascii="Arial" w:hAnsi="Arial" w:cs="Arial"/>
          <w:b/>
          <w:bCs/>
          <w:sz w:val="36"/>
          <w:szCs w:val="36"/>
        </w:rPr>
      </w:pPr>
      <w:r w:rsidRPr="00A67296">
        <w:rPr>
          <w:rStyle w:val="Aucun"/>
          <w:rFonts w:ascii="Arial" w:hAnsi="Arial" w:cs="Arial"/>
          <w:b/>
          <w:bCs/>
          <w:sz w:val="36"/>
          <w:szCs w:val="36"/>
        </w:rPr>
        <w:t>Étape 2</w:t>
      </w:r>
      <w:r w:rsidR="00A67296" w:rsidRPr="00A67296">
        <w:rPr>
          <w:rStyle w:val="Aucun"/>
          <w:rFonts w:ascii="Arial" w:hAnsi="Arial" w:cs="Arial"/>
          <w:b/>
          <w:bCs/>
          <w:sz w:val="36"/>
          <w:szCs w:val="36"/>
        </w:rPr>
        <w:t xml:space="preserve"> - </w:t>
      </w:r>
      <w:r w:rsidRPr="00A67296">
        <w:rPr>
          <w:rStyle w:val="Aucun"/>
          <w:rFonts w:ascii="Arial" w:hAnsi="Arial" w:cs="Arial"/>
          <w:b/>
          <w:bCs/>
          <w:sz w:val="36"/>
          <w:szCs w:val="36"/>
        </w:rPr>
        <w:t>Août 2023</w:t>
      </w:r>
    </w:p>
    <w:p w14:paraId="08ADBFA7" w14:textId="77777777" w:rsidR="00506651" w:rsidRPr="00A24C1D" w:rsidRDefault="00543EC5" w:rsidP="00A24C1D">
      <w:pPr>
        <w:pStyle w:val="CorpsA"/>
        <w:snapToGrid w:val="0"/>
        <w:spacing w:before="120" w:after="120" w:line="360" w:lineRule="auto"/>
        <w:contextualSpacing/>
        <w:rPr>
          <w:rStyle w:val="Aucun"/>
          <w:rFonts w:ascii="Arial" w:hAnsi="Arial" w:cs="Arial"/>
          <w:sz w:val="28"/>
          <w:szCs w:val="28"/>
        </w:rPr>
      </w:pPr>
      <w:r w:rsidRPr="00A24C1D">
        <w:rPr>
          <w:rStyle w:val="Aucun"/>
          <w:rFonts w:ascii="Arial" w:hAnsi="Arial" w:cs="Arial"/>
          <w:sz w:val="28"/>
          <w:szCs w:val="28"/>
        </w:rPr>
        <w:t>Réalisation d</w:t>
      </w:r>
      <w:r w:rsidRPr="00A24C1D">
        <w:rPr>
          <w:rStyle w:val="Aucun"/>
          <w:rFonts w:ascii="Arial" w:hAnsi="Arial" w:cs="Arial"/>
          <w:sz w:val="28"/>
          <w:szCs w:val="28"/>
          <w:rtl/>
        </w:rPr>
        <w:t>’</w:t>
      </w:r>
      <w:r w:rsidRPr="00A24C1D">
        <w:rPr>
          <w:rStyle w:val="Aucun"/>
          <w:rFonts w:ascii="Arial" w:hAnsi="Arial" w:cs="Arial"/>
          <w:sz w:val="28"/>
          <w:szCs w:val="28"/>
        </w:rPr>
        <w:t>un sondage auprès des membres, des administrateurs, des partenaires et de la permanence. Élaboration du canevas du plan stratégique.</w:t>
      </w:r>
    </w:p>
    <w:p w14:paraId="6BB9E253" w14:textId="77777777" w:rsidR="00506651" w:rsidRPr="00A24C1D" w:rsidRDefault="00506651" w:rsidP="00A24C1D">
      <w:pPr>
        <w:pStyle w:val="CorpsA"/>
        <w:snapToGrid w:val="0"/>
        <w:spacing w:before="120" w:after="120" w:line="360" w:lineRule="auto"/>
        <w:contextualSpacing/>
        <w:rPr>
          <w:rStyle w:val="Aucun"/>
          <w:rFonts w:ascii="Arial" w:hAnsi="Arial" w:cs="Arial"/>
          <w:sz w:val="28"/>
          <w:szCs w:val="28"/>
        </w:rPr>
      </w:pPr>
    </w:p>
    <w:p w14:paraId="362729FE" w14:textId="507E0203" w:rsidR="00506651" w:rsidRPr="00A67296" w:rsidRDefault="00543EC5" w:rsidP="00A24C1D">
      <w:pPr>
        <w:pStyle w:val="CorpsA"/>
        <w:snapToGrid w:val="0"/>
        <w:spacing w:before="120" w:after="120" w:line="360" w:lineRule="auto"/>
        <w:contextualSpacing/>
        <w:rPr>
          <w:rStyle w:val="Aucun"/>
          <w:rFonts w:ascii="Arial" w:hAnsi="Arial" w:cs="Arial"/>
          <w:b/>
          <w:bCs/>
          <w:sz w:val="36"/>
          <w:szCs w:val="36"/>
        </w:rPr>
      </w:pPr>
      <w:r w:rsidRPr="00A67296">
        <w:rPr>
          <w:rStyle w:val="Aucun"/>
          <w:rFonts w:ascii="Arial" w:hAnsi="Arial" w:cs="Arial"/>
          <w:b/>
          <w:bCs/>
          <w:sz w:val="36"/>
          <w:szCs w:val="36"/>
        </w:rPr>
        <w:t>Étape 3</w:t>
      </w:r>
      <w:r w:rsidR="00A67296" w:rsidRPr="00A67296">
        <w:rPr>
          <w:rStyle w:val="Aucun"/>
          <w:rFonts w:ascii="Arial" w:hAnsi="Arial" w:cs="Arial"/>
          <w:b/>
          <w:bCs/>
          <w:sz w:val="36"/>
          <w:szCs w:val="36"/>
        </w:rPr>
        <w:t xml:space="preserve"> - </w:t>
      </w:r>
      <w:r w:rsidRPr="00A67296">
        <w:rPr>
          <w:rStyle w:val="Aucun"/>
          <w:rFonts w:ascii="Arial" w:hAnsi="Arial" w:cs="Arial"/>
          <w:b/>
          <w:bCs/>
          <w:sz w:val="36"/>
          <w:szCs w:val="36"/>
        </w:rPr>
        <w:t xml:space="preserve">Septembre et </w:t>
      </w:r>
      <w:r w:rsidR="004A49E2">
        <w:rPr>
          <w:rStyle w:val="Aucun"/>
          <w:rFonts w:ascii="Arial" w:hAnsi="Arial" w:cs="Arial"/>
          <w:b/>
          <w:bCs/>
          <w:sz w:val="36"/>
          <w:szCs w:val="36"/>
        </w:rPr>
        <w:t>o</w:t>
      </w:r>
      <w:r w:rsidRPr="00A67296">
        <w:rPr>
          <w:rStyle w:val="Aucun"/>
          <w:rFonts w:ascii="Arial" w:hAnsi="Arial" w:cs="Arial"/>
          <w:b/>
          <w:bCs/>
          <w:sz w:val="36"/>
          <w:szCs w:val="36"/>
        </w:rPr>
        <w:t>ctobre 2023</w:t>
      </w:r>
    </w:p>
    <w:p w14:paraId="1DCC1EC8" w14:textId="77777777" w:rsidR="00506651" w:rsidRPr="00A24C1D" w:rsidRDefault="00543EC5" w:rsidP="00A24C1D">
      <w:pPr>
        <w:pStyle w:val="CorpsA"/>
        <w:snapToGrid w:val="0"/>
        <w:spacing w:before="120" w:after="120" w:line="360" w:lineRule="auto"/>
        <w:contextualSpacing/>
        <w:rPr>
          <w:rStyle w:val="Aucun"/>
          <w:rFonts w:ascii="Arial" w:hAnsi="Arial" w:cs="Arial"/>
          <w:sz w:val="28"/>
          <w:szCs w:val="28"/>
        </w:rPr>
      </w:pPr>
      <w:r w:rsidRPr="00A24C1D">
        <w:rPr>
          <w:rStyle w:val="Aucun"/>
          <w:rFonts w:ascii="Arial" w:hAnsi="Arial" w:cs="Arial"/>
          <w:sz w:val="28"/>
          <w:szCs w:val="28"/>
        </w:rPr>
        <w:t>Analyse du sondage, consultation des employés et détermination d</w:t>
      </w:r>
      <w:r w:rsidRPr="00A24C1D">
        <w:rPr>
          <w:rStyle w:val="Aucun"/>
          <w:rFonts w:ascii="Arial" w:hAnsi="Arial" w:cs="Arial"/>
          <w:sz w:val="28"/>
          <w:szCs w:val="28"/>
          <w:rtl/>
        </w:rPr>
        <w:t>’</w:t>
      </w:r>
      <w:r w:rsidRPr="00A24C1D">
        <w:rPr>
          <w:rStyle w:val="Aucun"/>
          <w:rFonts w:ascii="Arial" w:hAnsi="Arial" w:cs="Arial"/>
          <w:sz w:val="28"/>
          <w:szCs w:val="28"/>
        </w:rPr>
        <w:t>actions à entreprendre. Raffinement du canevas du plan stratégique.</w:t>
      </w:r>
    </w:p>
    <w:p w14:paraId="23DE523C" w14:textId="77777777" w:rsidR="00506651" w:rsidRPr="00A24C1D" w:rsidRDefault="00506651" w:rsidP="00A24C1D">
      <w:pPr>
        <w:pStyle w:val="CorpsA"/>
        <w:snapToGrid w:val="0"/>
        <w:spacing w:before="120" w:after="120" w:line="360" w:lineRule="auto"/>
        <w:contextualSpacing/>
        <w:rPr>
          <w:rStyle w:val="Aucun"/>
          <w:rFonts w:ascii="Arial" w:hAnsi="Arial" w:cs="Arial"/>
          <w:sz w:val="28"/>
          <w:szCs w:val="28"/>
        </w:rPr>
      </w:pPr>
    </w:p>
    <w:p w14:paraId="17E3AE8D" w14:textId="5516B826" w:rsidR="00506651" w:rsidRPr="00A67296" w:rsidRDefault="00543EC5" w:rsidP="00A24C1D">
      <w:pPr>
        <w:pStyle w:val="CorpsA"/>
        <w:snapToGrid w:val="0"/>
        <w:spacing w:before="120" w:after="120" w:line="360" w:lineRule="auto"/>
        <w:contextualSpacing/>
        <w:rPr>
          <w:rStyle w:val="Aucun"/>
          <w:rFonts w:ascii="Arial" w:hAnsi="Arial" w:cs="Arial"/>
          <w:b/>
          <w:bCs/>
          <w:sz w:val="36"/>
          <w:szCs w:val="36"/>
        </w:rPr>
      </w:pPr>
      <w:r w:rsidRPr="00A67296">
        <w:rPr>
          <w:rStyle w:val="Aucun"/>
          <w:rFonts w:ascii="Arial" w:hAnsi="Arial" w:cs="Arial"/>
          <w:b/>
          <w:bCs/>
          <w:sz w:val="36"/>
          <w:szCs w:val="36"/>
        </w:rPr>
        <w:t>Étape 4</w:t>
      </w:r>
      <w:r w:rsidR="00A67296">
        <w:rPr>
          <w:rStyle w:val="Aucun"/>
          <w:rFonts w:ascii="Arial" w:hAnsi="Arial" w:cs="Arial"/>
          <w:b/>
          <w:bCs/>
          <w:sz w:val="36"/>
          <w:szCs w:val="36"/>
        </w:rPr>
        <w:t xml:space="preserve"> - </w:t>
      </w:r>
      <w:r w:rsidRPr="00A67296">
        <w:rPr>
          <w:rStyle w:val="Aucun"/>
          <w:rFonts w:ascii="Arial" w:hAnsi="Arial" w:cs="Arial"/>
          <w:b/>
          <w:bCs/>
          <w:sz w:val="36"/>
          <w:szCs w:val="36"/>
        </w:rPr>
        <w:t>Novembre et décembre 2023</w:t>
      </w:r>
    </w:p>
    <w:p w14:paraId="614B4E4C" w14:textId="2E31D252" w:rsidR="00506651" w:rsidRPr="00A24C1D" w:rsidRDefault="00543EC5" w:rsidP="00A24C1D">
      <w:pPr>
        <w:pStyle w:val="CorpsA"/>
        <w:snapToGrid w:val="0"/>
        <w:spacing w:before="120" w:after="120" w:line="360" w:lineRule="auto"/>
        <w:contextualSpacing/>
        <w:rPr>
          <w:rStyle w:val="Aucun"/>
          <w:rFonts w:ascii="Arial" w:hAnsi="Arial" w:cs="Arial"/>
          <w:sz w:val="28"/>
          <w:szCs w:val="28"/>
        </w:rPr>
      </w:pPr>
      <w:r w:rsidRPr="00A24C1D">
        <w:rPr>
          <w:rStyle w:val="Aucun"/>
          <w:rFonts w:ascii="Arial" w:hAnsi="Arial" w:cs="Arial"/>
          <w:sz w:val="28"/>
          <w:szCs w:val="28"/>
        </w:rPr>
        <w:t>Finalisation du plan stratégique par la direction générale et le Conseil d</w:t>
      </w:r>
      <w:r w:rsidRPr="00A24C1D">
        <w:rPr>
          <w:rStyle w:val="Aucun"/>
          <w:rFonts w:ascii="Arial" w:hAnsi="Arial" w:cs="Arial"/>
          <w:sz w:val="28"/>
          <w:szCs w:val="28"/>
          <w:rtl/>
        </w:rPr>
        <w:t>’</w:t>
      </w:r>
      <w:r w:rsidRPr="00A24C1D">
        <w:rPr>
          <w:rStyle w:val="Aucun"/>
          <w:rFonts w:ascii="Arial" w:hAnsi="Arial" w:cs="Arial"/>
          <w:sz w:val="28"/>
          <w:szCs w:val="28"/>
        </w:rPr>
        <w:t xml:space="preserve">administration. Adoption du plan stratégique </w:t>
      </w:r>
      <w:r w:rsidR="00185E93" w:rsidRPr="00A24C1D">
        <w:rPr>
          <w:rStyle w:val="Aucun"/>
          <w:rFonts w:ascii="Arial" w:hAnsi="Arial" w:cs="Arial"/>
          <w:sz w:val="28"/>
          <w:szCs w:val="28"/>
        </w:rPr>
        <w:t>au</w:t>
      </w:r>
      <w:r w:rsidRPr="00A24C1D">
        <w:rPr>
          <w:rStyle w:val="Aucun"/>
          <w:rFonts w:ascii="Arial" w:hAnsi="Arial" w:cs="Arial"/>
          <w:sz w:val="28"/>
          <w:szCs w:val="28"/>
        </w:rPr>
        <w:t xml:space="preserve"> C.A.</w:t>
      </w:r>
      <w:r w:rsidR="00185E93" w:rsidRPr="00A24C1D">
        <w:rPr>
          <w:rStyle w:val="Aucun"/>
          <w:rFonts w:ascii="Arial" w:hAnsi="Arial" w:cs="Arial"/>
          <w:sz w:val="28"/>
          <w:szCs w:val="28"/>
        </w:rPr>
        <w:t xml:space="preserve"> </w:t>
      </w:r>
      <w:r w:rsidR="00F43612" w:rsidRPr="00A24C1D">
        <w:rPr>
          <w:rStyle w:val="Aucun"/>
          <w:rFonts w:ascii="Arial" w:hAnsi="Arial" w:cs="Arial"/>
          <w:sz w:val="28"/>
          <w:szCs w:val="28"/>
        </w:rPr>
        <w:t>du</w:t>
      </w:r>
      <w:r w:rsidRPr="00A24C1D">
        <w:rPr>
          <w:rStyle w:val="Aucun"/>
          <w:rFonts w:ascii="Arial" w:hAnsi="Arial" w:cs="Arial"/>
          <w:sz w:val="28"/>
          <w:szCs w:val="28"/>
        </w:rPr>
        <w:t xml:space="preserve"> 12 décembre 2023.</w:t>
      </w:r>
    </w:p>
    <w:p w14:paraId="52E56223" w14:textId="77777777" w:rsidR="00506651" w:rsidRPr="00A24C1D" w:rsidRDefault="00506651" w:rsidP="00A24C1D">
      <w:pPr>
        <w:pStyle w:val="CorpsA"/>
        <w:tabs>
          <w:tab w:val="left" w:pos="1368"/>
        </w:tabs>
        <w:snapToGrid w:val="0"/>
        <w:spacing w:before="120" w:after="120" w:line="360" w:lineRule="auto"/>
        <w:contextualSpacing/>
        <w:jc w:val="center"/>
        <w:rPr>
          <w:rFonts w:ascii="Arial" w:hAnsi="Arial" w:cs="Arial"/>
          <w:sz w:val="28"/>
          <w:szCs w:val="28"/>
        </w:rPr>
      </w:pPr>
    </w:p>
    <w:p w14:paraId="07547A01" w14:textId="77777777" w:rsidR="00506651" w:rsidRPr="00A24C1D" w:rsidRDefault="00506651" w:rsidP="00A24C1D">
      <w:pPr>
        <w:pStyle w:val="CorpsA"/>
        <w:tabs>
          <w:tab w:val="left" w:pos="1368"/>
        </w:tabs>
        <w:snapToGrid w:val="0"/>
        <w:spacing w:before="120" w:after="120" w:line="360" w:lineRule="auto"/>
        <w:contextualSpacing/>
        <w:jc w:val="center"/>
        <w:rPr>
          <w:rFonts w:ascii="Arial" w:hAnsi="Arial" w:cs="Arial"/>
          <w:sz w:val="28"/>
          <w:szCs w:val="28"/>
        </w:rPr>
      </w:pPr>
    </w:p>
    <w:p w14:paraId="07459315" w14:textId="4FEC964F" w:rsidR="00506651" w:rsidRDefault="00543EC5" w:rsidP="00716CB9">
      <w:pPr>
        <w:pStyle w:val="CorpsA"/>
        <w:snapToGrid w:val="0"/>
        <w:spacing w:before="120" w:after="120" w:line="360" w:lineRule="auto"/>
        <w:contextualSpacing/>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Les forces, faiblesses, possibilités et menaces (FFPM) à l</w:t>
      </w:r>
      <w:r w:rsidRPr="00A24C1D">
        <w:rPr>
          <w:rStyle w:val="Aucun"/>
          <w:rFonts w:ascii="Arial" w:hAnsi="Arial" w:cs="Arial"/>
          <w:b/>
          <w:bCs/>
          <w:sz w:val="40"/>
          <w:szCs w:val="40"/>
          <w:shd w:val="clear" w:color="auto" w:fill="C0C0C0"/>
          <w:rtl/>
        </w:rPr>
        <w:t>’</w:t>
      </w:r>
      <w:r w:rsidRPr="00A24C1D">
        <w:rPr>
          <w:rStyle w:val="Aucun"/>
          <w:rFonts w:ascii="Arial" w:hAnsi="Arial" w:cs="Arial"/>
          <w:b/>
          <w:bCs/>
          <w:sz w:val="40"/>
          <w:szCs w:val="40"/>
          <w:shd w:val="clear" w:color="auto" w:fill="C0C0C0"/>
        </w:rPr>
        <w:t>ASAQ</w:t>
      </w:r>
    </w:p>
    <w:p w14:paraId="1A491B26" w14:textId="77777777" w:rsidR="00716CB9" w:rsidRPr="00BC3064" w:rsidRDefault="00716CB9" w:rsidP="00716CB9">
      <w:pPr>
        <w:pStyle w:val="CorpsA"/>
        <w:snapToGrid w:val="0"/>
        <w:spacing w:before="120" w:after="120" w:line="360" w:lineRule="auto"/>
        <w:contextualSpacing/>
        <w:rPr>
          <w:rStyle w:val="Aucun"/>
          <w:rFonts w:ascii="Arial" w:hAnsi="Arial" w:cs="Arial"/>
          <w:b/>
          <w:bCs/>
          <w:sz w:val="28"/>
          <w:szCs w:val="28"/>
          <w:shd w:val="clear" w:color="auto" w:fill="C0C0C0"/>
        </w:rPr>
      </w:pPr>
    </w:p>
    <w:p w14:paraId="04A1DDE1" w14:textId="39D42179" w:rsidR="00506651" w:rsidRPr="00716CB9" w:rsidRDefault="00543EC5" w:rsidP="00A24C1D">
      <w:pPr>
        <w:pStyle w:val="CorpsA"/>
        <w:tabs>
          <w:tab w:val="left" w:pos="1368"/>
        </w:tabs>
        <w:snapToGrid w:val="0"/>
        <w:spacing w:before="120" w:after="120" w:line="360" w:lineRule="auto"/>
        <w:contextualSpacing/>
        <w:rPr>
          <w:rStyle w:val="Aucun"/>
          <w:rFonts w:ascii="Arial" w:hAnsi="Arial" w:cs="Arial"/>
          <w:b/>
          <w:bCs/>
          <w:sz w:val="36"/>
          <w:szCs w:val="36"/>
          <w:u w:val="single"/>
        </w:rPr>
      </w:pPr>
      <w:r w:rsidRPr="00716CB9">
        <w:rPr>
          <w:rStyle w:val="Aucun"/>
          <w:rFonts w:ascii="Arial" w:hAnsi="Arial" w:cs="Arial"/>
          <w:b/>
          <w:bCs/>
          <w:sz w:val="36"/>
          <w:szCs w:val="36"/>
          <w:u w:val="single"/>
        </w:rPr>
        <w:t>Forces</w:t>
      </w:r>
    </w:p>
    <w:p w14:paraId="0952F06C" w14:textId="77777777" w:rsidR="00506651" w:rsidRPr="00A24C1D" w:rsidRDefault="00543EC5" w:rsidP="00A24C1D">
      <w:pPr>
        <w:pStyle w:val="ListParagraph"/>
        <w:numPr>
          <w:ilvl w:val="0"/>
          <w:numId w:val="4"/>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Personnel impliqué dans la prise de décisions;</w:t>
      </w:r>
    </w:p>
    <w:p w14:paraId="2485091C" w14:textId="77777777" w:rsidR="00506651" w:rsidRPr="00A24C1D" w:rsidRDefault="00543EC5" w:rsidP="00A24C1D">
      <w:pPr>
        <w:pStyle w:val="ListParagraph"/>
        <w:numPr>
          <w:ilvl w:val="0"/>
          <w:numId w:val="4"/>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Forte implication dans le milieu du goalball;</w:t>
      </w:r>
    </w:p>
    <w:p w14:paraId="5CF8BA35" w14:textId="77777777" w:rsidR="00506651" w:rsidRPr="00A24C1D" w:rsidRDefault="00543EC5" w:rsidP="00A24C1D">
      <w:pPr>
        <w:pStyle w:val="ListParagraph"/>
        <w:numPr>
          <w:ilvl w:val="0"/>
          <w:numId w:val="4"/>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Réseau de communication bien développé;</w:t>
      </w:r>
    </w:p>
    <w:p w14:paraId="39A3389D" w14:textId="77777777" w:rsidR="00506651" w:rsidRPr="00A24C1D" w:rsidRDefault="00543EC5" w:rsidP="00A24C1D">
      <w:pPr>
        <w:pStyle w:val="ListParagraph"/>
        <w:numPr>
          <w:ilvl w:val="0"/>
          <w:numId w:val="4"/>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Bénévoles impliqués dans le sport;</w:t>
      </w:r>
    </w:p>
    <w:p w14:paraId="5D175D4C" w14:textId="77777777" w:rsidR="00506651" w:rsidRPr="00A24C1D" w:rsidRDefault="00543EC5" w:rsidP="00A24C1D">
      <w:pPr>
        <w:pStyle w:val="ListParagraph"/>
        <w:numPr>
          <w:ilvl w:val="0"/>
          <w:numId w:val="4"/>
        </w:numPr>
        <w:snapToGrid w:val="0"/>
        <w:spacing w:before="120" w:after="120" w:line="360" w:lineRule="auto"/>
        <w:contextualSpacing/>
        <w:rPr>
          <w:rStyle w:val="Aucun"/>
          <w:rFonts w:ascii="Arial" w:hAnsi="Arial" w:cs="Arial"/>
          <w:sz w:val="28"/>
          <w:szCs w:val="28"/>
          <w:lang w:val="fr-CA"/>
        </w:rPr>
      </w:pPr>
      <w:r w:rsidRPr="00A24C1D">
        <w:rPr>
          <w:rStyle w:val="Aucun"/>
          <w:rFonts w:ascii="Arial" w:hAnsi="Arial" w:cs="Arial"/>
          <w:sz w:val="28"/>
          <w:szCs w:val="28"/>
          <w:lang w:val="fr-CA"/>
        </w:rPr>
        <w:t>Notoriété déjà acquise.</w:t>
      </w:r>
    </w:p>
    <w:p w14:paraId="5EB56038" w14:textId="77777777" w:rsidR="00BC3064" w:rsidRPr="00BC3064" w:rsidRDefault="00BC3064"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5AF3E317" w14:textId="7E3F5539" w:rsidR="00506651" w:rsidRPr="00716CB9" w:rsidRDefault="00543EC5" w:rsidP="00A24C1D">
      <w:pPr>
        <w:pStyle w:val="CorpsA"/>
        <w:tabs>
          <w:tab w:val="left" w:pos="1368"/>
        </w:tabs>
        <w:snapToGrid w:val="0"/>
        <w:spacing w:before="120" w:after="120" w:line="360" w:lineRule="auto"/>
        <w:contextualSpacing/>
        <w:rPr>
          <w:rStyle w:val="Aucun"/>
          <w:rFonts w:ascii="Arial" w:hAnsi="Arial" w:cs="Arial"/>
          <w:b/>
          <w:bCs/>
          <w:sz w:val="36"/>
          <w:szCs w:val="36"/>
          <w:u w:val="single"/>
        </w:rPr>
      </w:pPr>
      <w:r w:rsidRPr="00716CB9">
        <w:rPr>
          <w:rStyle w:val="Aucun"/>
          <w:rFonts w:ascii="Arial" w:hAnsi="Arial" w:cs="Arial"/>
          <w:b/>
          <w:bCs/>
          <w:sz w:val="36"/>
          <w:szCs w:val="36"/>
          <w:u w:val="single"/>
        </w:rPr>
        <w:t xml:space="preserve">Faiblesses </w:t>
      </w:r>
    </w:p>
    <w:p w14:paraId="25E050C6" w14:textId="77777777" w:rsidR="00506651" w:rsidRPr="00A24C1D" w:rsidRDefault="00543EC5"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Roulement et recrutement du personnel;</w:t>
      </w:r>
    </w:p>
    <w:p w14:paraId="19BBDDB1" w14:textId="77777777" w:rsidR="00506651" w:rsidRPr="00A24C1D" w:rsidRDefault="00543EC5"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Recrutement des participants (surtout les filles, les femmes et les personnes malvoyantes);</w:t>
      </w:r>
    </w:p>
    <w:p w14:paraId="203F3295" w14:textId="77777777" w:rsidR="00506651" w:rsidRPr="00A24C1D" w:rsidRDefault="00543EC5"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Recrutement des bénévoles;</w:t>
      </w:r>
    </w:p>
    <w:p w14:paraId="1FB46142" w14:textId="77777777" w:rsidR="00506651" w:rsidRPr="00A24C1D" w:rsidRDefault="00543EC5"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Équipements (ballons trop lourds et durs pour les jeunes);</w:t>
      </w:r>
    </w:p>
    <w:p w14:paraId="421FC620" w14:textId="77777777" w:rsidR="00506651" w:rsidRPr="00A24C1D" w:rsidRDefault="00543EC5"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 xml:space="preserve">Expertise des nouveaux employés;                        </w:t>
      </w:r>
    </w:p>
    <w:p w14:paraId="227BE785" w14:textId="77777777" w:rsidR="00506651" w:rsidRPr="00A24C1D" w:rsidRDefault="00543EC5" w:rsidP="00A24C1D">
      <w:pPr>
        <w:pStyle w:val="ListParagraph"/>
        <w:numPr>
          <w:ilvl w:val="0"/>
          <w:numId w:val="8"/>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Budget restreint;</w:t>
      </w:r>
    </w:p>
    <w:p w14:paraId="20C7F9CD" w14:textId="77777777" w:rsidR="00506651" w:rsidRPr="00A24C1D" w:rsidRDefault="00543EC5" w:rsidP="00A24C1D">
      <w:pPr>
        <w:pStyle w:val="ListParagraph"/>
        <w:numPr>
          <w:ilvl w:val="0"/>
          <w:numId w:val="8"/>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Dépendance face aux subventions gouvernementales.</w:t>
      </w:r>
    </w:p>
    <w:p w14:paraId="45D4BD08" w14:textId="77777777" w:rsidR="0079299D" w:rsidRPr="005326CB" w:rsidRDefault="0079299D"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55EFA1CE" w14:textId="77777777" w:rsidR="00716CB9" w:rsidRPr="005326CB" w:rsidRDefault="00716CB9"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7BCAC374" w14:textId="77777777" w:rsidR="00716CB9" w:rsidRDefault="00716CB9"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07BB292E" w14:textId="77777777" w:rsidR="005326CB" w:rsidRPr="005326CB" w:rsidRDefault="005326CB"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1BED1C53" w14:textId="3FF56FF4" w:rsidR="00506651" w:rsidRPr="00716CB9" w:rsidRDefault="00543EC5" w:rsidP="00A24C1D">
      <w:pPr>
        <w:pStyle w:val="CorpsA"/>
        <w:tabs>
          <w:tab w:val="left" w:pos="1368"/>
        </w:tabs>
        <w:snapToGrid w:val="0"/>
        <w:spacing w:before="120" w:after="120" w:line="360" w:lineRule="auto"/>
        <w:contextualSpacing/>
        <w:rPr>
          <w:rStyle w:val="Aucun"/>
          <w:rFonts w:ascii="Arial" w:hAnsi="Arial" w:cs="Arial"/>
          <w:b/>
          <w:bCs/>
          <w:sz w:val="36"/>
          <w:szCs w:val="36"/>
          <w:u w:val="single"/>
        </w:rPr>
      </w:pPr>
      <w:r w:rsidRPr="00716CB9">
        <w:rPr>
          <w:rStyle w:val="Aucun"/>
          <w:rFonts w:ascii="Arial" w:hAnsi="Arial" w:cs="Arial"/>
          <w:b/>
          <w:bCs/>
          <w:sz w:val="36"/>
          <w:szCs w:val="36"/>
          <w:u w:val="single"/>
        </w:rPr>
        <w:t>Possibilités</w:t>
      </w:r>
    </w:p>
    <w:p w14:paraId="01AFA5CF" w14:textId="77777777" w:rsidR="00506651" w:rsidRPr="00A24C1D" w:rsidRDefault="00543EC5" w:rsidP="00A24C1D">
      <w:pPr>
        <w:pStyle w:val="ListParagraph"/>
        <w:numPr>
          <w:ilvl w:val="0"/>
          <w:numId w:val="10"/>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Développement de liens avec les différents centres de réadaptation et autres intervenants et associations;</w:t>
      </w:r>
    </w:p>
    <w:p w14:paraId="6D715121" w14:textId="77777777" w:rsidR="00506651" w:rsidRPr="00A24C1D" w:rsidRDefault="00543EC5" w:rsidP="00A24C1D">
      <w:pPr>
        <w:pStyle w:val="ListParagraph"/>
        <w:numPr>
          <w:ilvl w:val="0"/>
          <w:numId w:val="10"/>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 xml:space="preserve">Enrichissement du calendrier de compétitions;         </w:t>
      </w:r>
    </w:p>
    <w:p w14:paraId="4BA17F7B" w14:textId="77777777" w:rsidR="00506651" w:rsidRPr="00A24C1D" w:rsidRDefault="00543EC5" w:rsidP="00A24C1D">
      <w:pPr>
        <w:pStyle w:val="ListParagraph"/>
        <w:numPr>
          <w:ilvl w:val="0"/>
          <w:numId w:val="10"/>
        </w:numPr>
        <w:snapToGrid w:val="0"/>
        <w:spacing w:before="120" w:after="120" w:line="360" w:lineRule="auto"/>
        <w:contextualSpacing/>
        <w:rPr>
          <w:rFonts w:ascii="Arial" w:hAnsi="Arial" w:cs="Arial"/>
          <w:b/>
          <w:bCs/>
          <w:sz w:val="28"/>
          <w:szCs w:val="28"/>
          <w:lang w:val="fr-CA"/>
        </w:rPr>
      </w:pPr>
      <w:r w:rsidRPr="00A24C1D">
        <w:rPr>
          <w:rStyle w:val="Aucun"/>
          <w:rFonts w:ascii="Arial" w:hAnsi="Arial" w:cs="Arial"/>
          <w:sz w:val="28"/>
          <w:szCs w:val="28"/>
          <w:lang w:val="fr-CA"/>
        </w:rPr>
        <w:t>Subventions disponibles.</w:t>
      </w:r>
    </w:p>
    <w:p w14:paraId="69DFA61A" w14:textId="77777777" w:rsidR="0079299D" w:rsidRPr="00A24C1D" w:rsidRDefault="0079299D" w:rsidP="00A24C1D">
      <w:pPr>
        <w:pStyle w:val="CorpsA"/>
        <w:tabs>
          <w:tab w:val="left" w:pos="1368"/>
        </w:tabs>
        <w:snapToGrid w:val="0"/>
        <w:spacing w:before="120" w:after="120" w:line="360" w:lineRule="auto"/>
        <w:contextualSpacing/>
        <w:rPr>
          <w:rStyle w:val="Aucun"/>
          <w:rFonts w:ascii="Arial" w:hAnsi="Arial" w:cs="Arial"/>
          <w:b/>
          <w:bCs/>
          <w:sz w:val="28"/>
          <w:szCs w:val="28"/>
          <w:u w:val="single"/>
        </w:rPr>
      </w:pPr>
    </w:p>
    <w:p w14:paraId="0AFB974A" w14:textId="0D64AA23" w:rsidR="00506651" w:rsidRPr="00716CB9" w:rsidRDefault="00543EC5" w:rsidP="00A24C1D">
      <w:pPr>
        <w:pStyle w:val="CorpsA"/>
        <w:tabs>
          <w:tab w:val="left" w:pos="1368"/>
        </w:tabs>
        <w:snapToGrid w:val="0"/>
        <w:spacing w:before="120" w:after="120" w:line="360" w:lineRule="auto"/>
        <w:contextualSpacing/>
        <w:rPr>
          <w:rStyle w:val="Aucun"/>
          <w:rFonts w:ascii="Arial" w:hAnsi="Arial" w:cs="Arial"/>
          <w:b/>
          <w:bCs/>
          <w:sz w:val="36"/>
          <w:szCs w:val="36"/>
          <w:u w:val="single"/>
        </w:rPr>
      </w:pPr>
      <w:r w:rsidRPr="00716CB9">
        <w:rPr>
          <w:rStyle w:val="Aucun"/>
          <w:rFonts w:ascii="Arial" w:hAnsi="Arial" w:cs="Arial"/>
          <w:b/>
          <w:bCs/>
          <w:sz w:val="36"/>
          <w:szCs w:val="36"/>
          <w:u w:val="single"/>
        </w:rPr>
        <w:t>Menaces</w:t>
      </w:r>
    </w:p>
    <w:p w14:paraId="24250042" w14:textId="77777777" w:rsidR="00185E93" w:rsidRPr="00A24C1D" w:rsidRDefault="00543EC5" w:rsidP="00A24C1D">
      <w:pPr>
        <w:pStyle w:val="ListParagraph"/>
        <w:numPr>
          <w:ilvl w:val="0"/>
          <w:numId w:val="6"/>
        </w:numPr>
        <w:snapToGrid w:val="0"/>
        <w:spacing w:before="120" w:after="120" w:line="360" w:lineRule="auto"/>
        <w:contextualSpacing/>
        <w:rPr>
          <w:rStyle w:val="Aucun"/>
          <w:rFonts w:ascii="Arial" w:hAnsi="Arial" w:cs="Arial"/>
          <w:sz w:val="28"/>
          <w:szCs w:val="28"/>
          <w:lang w:val="fr-CA"/>
        </w:rPr>
      </w:pPr>
      <w:r w:rsidRPr="00A24C1D">
        <w:rPr>
          <w:rStyle w:val="Aucun"/>
          <w:rFonts w:ascii="Arial" w:hAnsi="Arial" w:cs="Arial"/>
          <w:sz w:val="28"/>
          <w:szCs w:val="28"/>
          <w:lang w:val="fr-CA"/>
        </w:rPr>
        <w:t>Vieillissement de la population;</w:t>
      </w:r>
    </w:p>
    <w:p w14:paraId="3FDBB5B0" w14:textId="7EABEB4A" w:rsidR="00506651" w:rsidRPr="00A24C1D" w:rsidRDefault="00185E93" w:rsidP="00A24C1D">
      <w:pPr>
        <w:pStyle w:val="ListParagraph"/>
        <w:numPr>
          <w:ilvl w:val="0"/>
          <w:numId w:val="6"/>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Disponibilité des gymnases respectant les critères de l’ASAQ;</w:t>
      </w:r>
    </w:p>
    <w:p w14:paraId="510110D7" w14:textId="77777777" w:rsidR="00506651" w:rsidRPr="00A24C1D" w:rsidRDefault="00543EC5" w:rsidP="00A24C1D">
      <w:pPr>
        <w:pStyle w:val="ListParagraph"/>
        <w:numPr>
          <w:ilvl w:val="0"/>
          <w:numId w:val="8"/>
        </w:numPr>
        <w:snapToGrid w:val="0"/>
        <w:spacing w:before="120" w:after="120" w:line="360" w:lineRule="auto"/>
        <w:contextualSpacing/>
        <w:rPr>
          <w:rFonts w:ascii="Arial" w:hAnsi="Arial" w:cs="Arial"/>
          <w:sz w:val="28"/>
          <w:szCs w:val="28"/>
          <w:lang w:val="fr-CA"/>
        </w:rPr>
      </w:pPr>
      <w:r w:rsidRPr="00A24C1D">
        <w:rPr>
          <w:rStyle w:val="Aucun"/>
          <w:rFonts w:ascii="Arial" w:hAnsi="Arial" w:cs="Arial"/>
          <w:sz w:val="28"/>
          <w:szCs w:val="28"/>
          <w:lang w:val="fr-CA"/>
        </w:rPr>
        <w:t>L’intégration des jeunes ayant une déficience visuelle dans les écoles régulières;</w:t>
      </w:r>
    </w:p>
    <w:p w14:paraId="44E871BC" w14:textId="55C33C6D" w:rsidR="00506651" w:rsidRPr="00A24C1D" w:rsidRDefault="00543EC5" w:rsidP="00A24C1D">
      <w:pPr>
        <w:pStyle w:val="CorpsA"/>
        <w:numPr>
          <w:ilvl w:val="0"/>
          <w:numId w:val="8"/>
        </w:numPr>
        <w:snapToGrid w:val="0"/>
        <w:spacing w:before="120" w:after="120" w:line="360" w:lineRule="auto"/>
        <w:contextualSpacing/>
        <w:rPr>
          <w:rStyle w:val="Aucun"/>
          <w:rFonts w:ascii="Arial" w:hAnsi="Arial" w:cs="Arial"/>
          <w:sz w:val="28"/>
          <w:szCs w:val="28"/>
        </w:rPr>
      </w:pPr>
      <w:r w:rsidRPr="00A24C1D">
        <w:rPr>
          <w:rStyle w:val="Aucun"/>
          <w:rFonts w:ascii="Arial" w:hAnsi="Arial" w:cs="Arial"/>
          <w:sz w:val="28"/>
          <w:szCs w:val="28"/>
        </w:rPr>
        <w:t xml:space="preserve">Coordination déficiente dans la logistique de transport des personnes vivant avec un handicap, surtout en région.                                          </w:t>
      </w:r>
      <w:r w:rsidRPr="00A24C1D">
        <w:rPr>
          <w:rStyle w:val="Aucun"/>
          <w:rFonts w:ascii="Arial" w:hAnsi="Arial" w:cs="Arial"/>
          <w:sz w:val="28"/>
          <w:szCs w:val="28"/>
        </w:rPr>
        <w:tab/>
        <w:t xml:space="preserve">          </w:t>
      </w:r>
    </w:p>
    <w:p w14:paraId="40D61F55" w14:textId="77777777" w:rsidR="00C640EA" w:rsidRDefault="00C640EA" w:rsidP="00A24C1D">
      <w:pPr>
        <w:pStyle w:val="CorpsA"/>
        <w:tabs>
          <w:tab w:val="left" w:pos="1368"/>
        </w:tabs>
        <w:snapToGrid w:val="0"/>
        <w:spacing w:before="120" w:after="120" w:line="360" w:lineRule="auto"/>
        <w:ind w:left="720"/>
        <w:contextualSpacing/>
        <w:rPr>
          <w:rFonts w:ascii="Arial" w:hAnsi="Arial" w:cs="Arial"/>
          <w:sz w:val="28"/>
          <w:szCs w:val="28"/>
        </w:rPr>
      </w:pPr>
    </w:p>
    <w:p w14:paraId="706798B6"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14CD02A5"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372DF92F"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71010E3C"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29C28BEB"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3D77D8E7"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6AB72D43"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7355E7B7" w14:textId="77777777" w:rsidR="00716CB9"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4801B29B" w14:textId="77777777" w:rsidR="00716CB9" w:rsidRPr="00A24C1D" w:rsidRDefault="00716CB9" w:rsidP="00A24C1D">
      <w:pPr>
        <w:pStyle w:val="CorpsA"/>
        <w:tabs>
          <w:tab w:val="left" w:pos="1368"/>
        </w:tabs>
        <w:snapToGrid w:val="0"/>
        <w:spacing w:before="120" w:after="120" w:line="360" w:lineRule="auto"/>
        <w:ind w:left="720"/>
        <w:contextualSpacing/>
        <w:rPr>
          <w:rFonts w:ascii="Arial" w:hAnsi="Arial" w:cs="Arial"/>
          <w:sz w:val="28"/>
          <w:szCs w:val="28"/>
        </w:rPr>
      </w:pPr>
    </w:p>
    <w:p w14:paraId="5C299720" w14:textId="42979DB0" w:rsidR="00C640EA"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Les 3 axes stratégiques*</w:t>
      </w:r>
    </w:p>
    <w:p w14:paraId="27032159" w14:textId="77777777" w:rsidR="00506651" w:rsidRPr="00A24C1D" w:rsidRDefault="00543EC5" w:rsidP="00A24C1D">
      <w:pPr>
        <w:pStyle w:val="ListParagraph"/>
        <w:numPr>
          <w:ilvl w:val="0"/>
          <w:numId w:val="12"/>
        </w:numPr>
        <w:snapToGrid w:val="0"/>
        <w:spacing w:before="120" w:after="120" w:line="360" w:lineRule="auto"/>
        <w:contextualSpacing/>
        <w:rPr>
          <w:rFonts w:ascii="Arial" w:hAnsi="Arial" w:cs="Arial"/>
          <w:b/>
          <w:bCs/>
          <w:sz w:val="28"/>
          <w:szCs w:val="28"/>
          <w:lang w:val="fr-CA"/>
        </w:rPr>
      </w:pPr>
      <w:r w:rsidRPr="00A24C1D">
        <w:rPr>
          <w:rStyle w:val="Aucun"/>
          <w:rFonts w:ascii="Arial" w:hAnsi="Arial" w:cs="Arial"/>
          <w:b/>
          <w:bCs/>
          <w:sz w:val="28"/>
          <w:szCs w:val="28"/>
          <w:lang w:val="fr-CA"/>
        </w:rPr>
        <w:t>PÉRENNITÉ</w:t>
      </w:r>
    </w:p>
    <w:p w14:paraId="013A9DD5" w14:textId="77777777" w:rsidR="00506651" w:rsidRPr="00A24C1D" w:rsidRDefault="00543EC5" w:rsidP="00A24C1D">
      <w:pPr>
        <w:pStyle w:val="ListParagraph"/>
        <w:numPr>
          <w:ilvl w:val="0"/>
          <w:numId w:val="12"/>
        </w:numPr>
        <w:snapToGrid w:val="0"/>
        <w:spacing w:before="120" w:after="120" w:line="360" w:lineRule="auto"/>
        <w:contextualSpacing/>
        <w:rPr>
          <w:rFonts w:ascii="Arial" w:hAnsi="Arial" w:cs="Arial"/>
          <w:b/>
          <w:bCs/>
          <w:sz w:val="28"/>
          <w:szCs w:val="28"/>
          <w:lang w:val="fr-CA"/>
        </w:rPr>
      </w:pPr>
      <w:r w:rsidRPr="00A24C1D">
        <w:rPr>
          <w:rStyle w:val="Aucun"/>
          <w:rFonts w:ascii="Arial" w:hAnsi="Arial" w:cs="Arial"/>
          <w:b/>
          <w:bCs/>
          <w:sz w:val="28"/>
          <w:szCs w:val="28"/>
          <w:lang w:val="fr-CA"/>
        </w:rPr>
        <w:t>ACCESSIBILITÉ</w:t>
      </w:r>
    </w:p>
    <w:p w14:paraId="5E0D3758" w14:textId="77777777" w:rsidR="00506651" w:rsidRPr="00A24C1D" w:rsidRDefault="00543EC5" w:rsidP="00A24C1D">
      <w:pPr>
        <w:pStyle w:val="ListParagraph"/>
        <w:numPr>
          <w:ilvl w:val="0"/>
          <w:numId w:val="12"/>
        </w:numPr>
        <w:snapToGrid w:val="0"/>
        <w:spacing w:before="120" w:after="120" w:line="360" w:lineRule="auto"/>
        <w:contextualSpacing/>
        <w:rPr>
          <w:rFonts w:ascii="Arial" w:hAnsi="Arial" w:cs="Arial"/>
          <w:b/>
          <w:bCs/>
          <w:sz w:val="28"/>
          <w:szCs w:val="28"/>
          <w:lang w:val="fr-CA"/>
        </w:rPr>
      </w:pPr>
      <w:r w:rsidRPr="00A24C1D">
        <w:rPr>
          <w:rStyle w:val="Aucun"/>
          <w:rFonts w:ascii="Arial" w:hAnsi="Arial" w:cs="Arial"/>
          <w:b/>
          <w:bCs/>
          <w:sz w:val="28"/>
          <w:szCs w:val="28"/>
          <w:lang w:val="fr-CA"/>
        </w:rPr>
        <w:t>EXCELLENCE</w:t>
      </w:r>
    </w:p>
    <w:p w14:paraId="738610EB" w14:textId="183A0B11" w:rsidR="00506651" w:rsidRPr="00A24C1D" w:rsidRDefault="00543EC5" w:rsidP="00A24C1D">
      <w:pPr>
        <w:pStyle w:val="CorpsA"/>
        <w:tabs>
          <w:tab w:val="left" w:pos="1368"/>
        </w:tabs>
        <w:snapToGrid w:val="0"/>
        <w:spacing w:before="120" w:after="120" w:line="360" w:lineRule="auto"/>
        <w:contextualSpacing/>
        <w:rPr>
          <w:rStyle w:val="Aucun"/>
          <w:rFonts w:ascii="Arial" w:hAnsi="Arial" w:cs="Arial"/>
          <w:i/>
          <w:iCs/>
          <w:sz w:val="28"/>
          <w:szCs w:val="28"/>
        </w:rPr>
      </w:pPr>
      <w:r w:rsidRPr="00A24C1D">
        <w:rPr>
          <w:rStyle w:val="Aucun"/>
          <w:rFonts w:ascii="Arial" w:hAnsi="Arial" w:cs="Arial"/>
          <w:i/>
          <w:iCs/>
          <w:sz w:val="28"/>
          <w:szCs w:val="28"/>
        </w:rPr>
        <w:t>*Les 3 axes ne sont pas classés par ordre d</w:t>
      </w:r>
      <w:r w:rsidRPr="00A24C1D">
        <w:rPr>
          <w:rStyle w:val="Aucun"/>
          <w:rFonts w:ascii="Arial" w:hAnsi="Arial" w:cs="Arial"/>
          <w:sz w:val="28"/>
          <w:szCs w:val="28"/>
          <w:rtl/>
        </w:rPr>
        <w:t>’</w:t>
      </w:r>
      <w:r w:rsidRPr="00A24C1D">
        <w:rPr>
          <w:rStyle w:val="Aucun"/>
          <w:rFonts w:ascii="Arial" w:hAnsi="Arial" w:cs="Arial"/>
          <w:i/>
          <w:iCs/>
          <w:sz w:val="28"/>
          <w:szCs w:val="28"/>
        </w:rPr>
        <w:t xml:space="preserve">importance </w:t>
      </w:r>
      <w:r w:rsidRPr="00A24C1D">
        <w:rPr>
          <w:rStyle w:val="Aucun"/>
          <w:rFonts w:ascii="Arial" w:hAnsi="Arial" w:cs="Arial"/>
          <w:b/>
          <w:bCs/>
          <w:sz w:val="28"/>
          <w:szCs w:val="28"/>
        </w:rPr>
        <w:t xml:space="preserve">  </w:t>
      </w:r>
    </w:p>
    <w:p w14:paraId="7D7903CE" w14:textId="77777777" w:rsidR="00C640EA" w:rsidRPr="00A24C1D" w:rsidRDefault="00C640EA" w:rsidP="00A24C1D">
      <w:pPr>
        <w:pStyle w:val="CorpsA"/>
        <w:snapToGrid w:val="0"/>
        <w:spacing w:before="120" w:after="120" w:line="360" w:lineRule="auto"/>
        <w:contextualSpacing/>
        <w:rPr>
          <w:rStyle w:val="Aucun"/>
          <w:rFonts w:ascii="Arial" w:hAnsi="Arial" w:cs="Arial"/>
          <w:b/>
          <w:bCs/>
          <w:sz w:val="28"/>
          <w:szCs w:val="28"/>
          <w:shd w:val="clear" w:color="auto" w:fill="C0C0C0"/>
        </w:rPr>
      </w:pPr>
    </w:p>
    <w:p w14:paraId="637805D2" w14:textId="01538DF1" w:rsidR="00506651" w:rsidRPr="00A24C1D" w:rsidRDefault="00543EC5"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Les axes stratégiques et leurs objectifs</w:t>
      </w:r>
    </w:p>
    <w:p w14:paraId="5757B41B" w14:textId="77777777" w:rsidR="00C640EA" w:rsidRPr="00A24C1D" w:rsidRDefault="00C640EA" w:rsidP="00A24C1D">
      <w:pPr>
        <w:pStyle w:val="CorpsA"/>
        <w:tabs>
          <w:tab w:val="left" w:pos="1368"/>
        </w:tabs>
        <w:snapToGrid w:val="0"/>
        <w:spacing w:before="120" w:after="120" w:line="360" w:lineRule="auto"/>
        <w:contextualSpacing/>
        <w:rPr>
          <w:rStyle w:val="Aucun"/>
          <w:rFonts w:ascii="Arial" w:hAnsi="Arial" w:cs="Arial"/>
          <w:b/>
          <w:bCs/>
          <w:sz w:val="28"/>
          <w:szCs w:val="28"/>
          <w:shd w:val="clear" w:color="auto" w:fill="C0C0C0"/>
        </w:rPr>
      </w:pPr>
    </w:p>
    <w:p w14:paraId="6C80D18C" w14:textId="7CFAA443" w:rsidR="00C640EA" w:rsidRPr="000C4E77" w:rsidRDefault="00543EC5" w:rsidP="00A24C1D">
      <w:pPr>
        <w:pStyle w:val="CorpsA"/>
        <w:numPr>
          <w:ilvl w:val="0"/>
          <w:numId w:val="14"/>
        </w:numPr>
        <w:snapToGrid w:val="0"/>
        <w:spacing w:before="120" w:after="120" w:line="360" w:lineRule="auto"/>
        <w:contextualSpacing/>
        <w:rPr>
          <w:rStyle w:val="Aucun"/>
          <w:rFonts w:ascii="Arial" w:hAnsi="Arial" w:cs="Arial"/>
          <w:b/>
          <w:bCs/>
          <w:kern w:val="0"/>
          <w:sz w:val="36"/>
          <w:szCs w:val="36"/>
        </w:rPr>
      </w:pPr>
      <w:r w:rsidRPr="000C4E77">
        <w:rPr>
          <w:rStyle w:val="Aucun"/>
          <w:rFonts w:ascii="Arial" w:hAnsi="Arial" w:cs="Arial"/>
          <w:b/>
          <w:bCs/>
          <w:kern w:val="0"/>
          <w:sz w:val="36"/>
          <w:szCs w:val="36"/>
        </w:rPr>
        <w:t>PÉRENNITÉ</w:t>
      </w:r>
    </w:p>
    <w:p w14:paraId="71B2844E" w14:textId="612470DC"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S’assurer d’un financement à long terme et d’une croissance de celui-ci</w:t>
      </w:r>
      <w:r w:rsidR="00C640EA" w:rsidRPr="00A24C1D">
        <w:rPr>
          <w:rStyle w:val="Aucun"/>
          <w:rFonts w:ascii="Arial" w:hAnsi="Arial" w:cs="Arial"/>
          <w:kern w:val="0"/>
          <w:sz w:val="28"/>
          <w:szCs w:val="28"/>
          <w:lang w:val="fr-CA"/>
        </w:rPr>
        <w:t xml:space="preserve"> ; *</w:t>
      </w:r>
    </w:p>
    <w:p w14:paraId="4AAE2776" w14:textId="77777777"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Avoir une meilleure adhésion des filles, des femmes et des personnes malvoyantes; *</w:t>
      </w:r>
    </w:p>
    <w:p w14:paraId="1695B647" w14:textId="246E75F0"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bookmarkStart w:id="3" w:name="_Hlk152166819"/>
      <w:r w:rsidRPr="00A24C1D">
        <w:rPr>
          <w:rStyle w:val="Aucun"/>
          <w:rFonts w:ascii="Arial" w:hAnsi="Arial" w:cs="Arial"/>
          <w:kern w:val="0"/>
          <w:sz w:val="28"/>
          <w:szCs w:val="28"/>
          <w:lang w:val="fr-CA"/>
        </w:rPr>
        <w:t>Continuer nos activités de découvertes et d’initiation</w:t>
      </w:r>
      <w:bookmarkEnd w:id="3"/>
      <w:r w:rsidRPr="00A24C1D">
        <w:rPr>
          <w:rStyle w:val="Aucun"/>
          <w:rFonts w:ascii="Arial" w:hAnsi="Arial" w:cs="Arial"/>
          <w:kern w:val="0"/>
          <w:sz w:val="28"/>
          <w:szCs w:val="28"/>
          <w:lang w:val="fr-CA"/>
        </w:rPr>
        <w:t>;</w:t>
      </w:r>
    </w:p>
    <w:p w14:paraId="717F1363" w14:textId="3CAF3C00"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Conserver les compétitions et événements sportifs actuels et en créer de nouveaux;</w:t>
      </w:r>
    </w:p>
    <w:p w14:paraId="52F30595" w14:textId="24F6A9D0"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 xml:space="preserve">Conserver et faire vivre les programmes dédiés à la </w:t>
      </w:r>
      <w:r w:rsidR="00C640EA" w:rsidRPr="00A24C1D">
        <w:rPr>
          <w:rStyle w:val="Aucun"/>
          <w:rFonts w:ascii="Arial" w:hAnsi="Arial" w:cs="Arial"/>
          <w:kern w:val="0"/>
          <w:sz w:val="28"/>
          <w:szCs w:val="28"/>
          <w:lang w:val="fr-CA"/>
        </w:rPr>
        <w:t>jeunesse; *</w:t>
      </w:r>
    </w:p>
    <w:p w14:paraId="743AB89F" w14:textId="49E3E12A"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Avoir un Conseil d’administration impliqué et établir un plan de relève;</w:t>
      </w:r>
    </w:p>
    <w:p w14:paraId="34E75968" w14:textId="24613F37" w:rsidR="00506651" w:rsidRPr="00A24C1D" w:rsidRDefault="00543EC5" w:rsidP="00A24C1D">
      <w:pPr>
        <w:pStyle w:val="ListParagraph"/>
        <w:numPr>
          <w:ilvl w:val="0"/>
          <w:numId w:val="33"/>
        </w:numPr>
        <w:snapToGrid w:val="0"/>
        <w:spacing w:before="120" w:after="120" w:line="360" w:lineRule="auto"/>
        <w:ind w:left="1080" w:hanging="630"/>
        <w:contextualSpacing/>
        <w:rPr>
          <w:rFonts w:ascii="Arial" w:hAnsi="Arial" w:cs="Arial"/>
          <w:sz w:val="28"/>
          <w:szCs w:val="28"/>
          <w:lang w:val="fr-CA"/>
        </w:rPr>
      </w:pPr>
      <w:r w:rsidRPr="00A24C1D">
        <w:rPr>
          <w:rStyle w:val="Aucun"/>
          <w:rFonts w:ascii="Arial" w:hAnsi="Arial" w:cs="Arial"/>
          <w:kern w:val="0"/>
          <w:sz w:val="28"/>
          <w:szCs w:val="28"/>
          <w:lang w:val="fr-CA"/>
        </w:rPr>
        <w:t>Développer les ressources humaines et se doter d’un un plan de relève.</w:t>
      </w:r>
    </w:p>
    <w:p w14:paraId="463F29E8" w14:textId="77777777" w:rsidR="00506651" w:rsidRPr="00A24C1D" w:rsidRDefault="00506651" w:rsidP="00A24C1D">
      <w:pPr>
        <w:pStyle w:val="CorpsA"/>
        <w:snapToGrid w:val="0"/>
        <w:spacing w:before="120" w:after="120" w:line="360" w:lineRule="auto"/>
        <w:ind w:left="360"/>
        <w:contextualSpacing/>
        <w:rPr>
          <w:rStyle w:val="Aucun"/>
          <w:rFonts w:ascii="Arial" w:hAnsi="Arial" w:cs="Arial"/>
          <w:kern w:val="0"/>
          <w:sz w:val="28"/>
          <w:szCs w:val="28"/>
        </w:rPr>
      </w:pPr>
    </w:p>
    <w:p w14:paraId="6838E941" w14:textId="77777777" w:rsidR="00C640EA" w:rsidRPr="000C4E77" w:rsidRDefault="00543EC5" w:rsidP="00A24C1D">
      <w:pPr>
        <w:pStyle w:val="CorpsA"/>
        <w:numPr>
          <w:ilvl w:val="0"/>
          <w:numId w:val="14"/>
        </w:numPr>
        <w:snapToGrid w:val="0"/>
        <w:spacing w:before="120" w:after="120" w:line="360" w:lineRule="auto"/>
        <w:contextualSpacing/>
        <w:rPr>
          <w:rStyle w:val="Aucun"/>
          <w:rFonts w:ascii="Arial" w:hAnsi="Arial" w:cs="Arial"/>
          <w:b/>
          <w:bCs/>
          <w:kern w:val="0"/>
          <w:sz w:val="36"/>
          <w:szCs w:val="36"/>
        </w:rPr>
      </w:pPr>
      <w:r w:rsidRPr="000C4E77">
        <w:rPr>
          <w:rStyle w:val="Aucun"/>
          <w:rFonts w:ascii="Arial" w:hAnsi="Arial" w:cs="Arial"/>
          <w:b/>
          <w:bCs/>
          <w:kern w:val="0"/>
          <w:sz w:val="36"/>
          <w:szCs w:val="36"/>
        </w:rPr>
        <w:t>ACCESSIBILITÉ</w:t>
      </w:r>
    </w:p>
    <w:p w14:paraId="6126C7EE" w14:textId="77777777" w:rsidR="00C640EA" w:rsidRPr="00A24C1D" w:rsidRDefault="00543EC5" w:rsidP="00A24C1D">
      <w:pPr>
        <w:pStyle w:val="ListParagraph"/>
        <w:numPr>
          <w:ilvl w:val="0"/>
          <w:numId w:val="34"/>
        </w:numPr>
        <w:snapToGrid w:val="0"/>
        <w:spacing w:before="120" w:after="120" w:line="360" w:lineRule="auto"/>
        <w:ind w:left="1170" w:hanging="72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Faciliter la pratique du sport pour les membres et les futurs membres;</w:t>
      </w:r>
    </w:p>
    <w:p w14:paraId="51C03293" w14:textId="1DDA777D" w:rsidR="00C640EA" w:rsidRPr="00A24C1D" w:rsidRDefault="00543EC5" w:rsidP="00A24C1D">
      <w:pPr>
        <w:pStyle w:val="ListParagraph"/>
        <w:numPr>
          <w:ilvl w:val="0"/>
          <w:numId w:val="34"/>
        </w:numPr>
        <w:snapToGrid w:val="0"/>
        <w:spacing w:before="120" w:after="120" w:line="360" w:lineRule="auto"/>
        <w:ind w:left="1170" w:hanging="72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Garder au plus bas coût les services offerts aux membres;</w:t>
      </w:r>
    </w:p>
    <w:p w14:paraId="70F2020A" w14:textId="6315ADFA" w:rsidR="00C640EA" w:rsidRPr="00A24C1D" w:rsidRDefault="00543EC5" w:rsidP="00A24C1D">
      <w:pPr>
        <w:pStyle w:val="ListParagraph"/>
        <w:numPr>
          <w:ilvl w:val="0"/>
          <w:numId w:val="34"/>
        </w:numPr>
        <w:snapToGrid w:val="0"/>
        <w:spacing w:before="120" w:after="120" w:line="360" w:lineRule="auto"/>
        <w:ind w:left="1170" w:hanging="72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Trouver des solutions d'accessibilité aux installations sportives;</w:t>
      </w:r>
    </w:p>
    <w:p w14:paraId="47ED778E" w14:textId="3C85B809" w:rsidR="00506651" w:rsidRPr="00A24C1D" w:rsidRDefault="00543EC5" w:rsidP="00A24C1D">
      <w:pPr>
        <w:pStyle w:val="ListParagraph"/>
        <w:numPr>
          <w:ilvl w:val="0"/>
          <w:numId w:val="34"/>
        </w:numPr>
        <w:snapToGrid w:val="0"/>
        <w:spacing w:before="120" w:after="120" w:line="360" w:lineRule="auto"/>
        <w:ind w:left="1170" w:hanging="72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Développer le goalball en milieu scolaire.</w:t>
      </w:r>
    </w:p>
    <w:p w14:paraId="49EB5AD4" w14:textId="77777777" w:rsidR="005F676B" w:rsidRDefault="005F676B" w:rsidP="005F676B">
      <w:pPr>
        <w:pStyle w:val="CorpsA"/>
        <w:snapToGrid w:val="0"/>
        <w:spacing w:before="120" w:after="120" w:line="360" w:lineRule="auto"/>
        <w:contextualSpacing/>
        <w:rPr>
          <w:rStyle w:val="Aucun"/>
          <w:rFonts w:ascii="Arial" w:hAnsi="Arial" w:cs="Arial"/>
          <w:b/>
          <w:bCs/>
          <w:kern w:val="0"/>
          <w:sz w:val="36"/>
          <w:szCs w:val="36"/>
        </w:rPr>
      </w:pPr>
    </w:p>
    <w:p w14:paraId="300CA5CB" w14:textId="664481DE" w:rsidR="00506651" w:rsidRPr="000C4E77" w:rsidRDefault="00543EC5" w:rsidP="005F676B">
      <w:pPr>
        <w:pStyle w:val="CorpsA"/>
        <w:numPr>
          <w:ilvl w:val="0"/>
          <w:numId w:val="14"/>
        </w:numPr>
        <w:snapToGrid w:val="0"/>
        <w:spacing w:before="120" w:after="120" w:line="360" w:lineRule="auto"/>
        <w:contextualSpacing/>
        <w:rPr>
          <w:rStyle w:val="Aucun"/>
          <w:rFonts w:ascii="Arial" w:hAnsi="Arial" w:cs="Arial"/>
          <w:b/>
          <w:bCs/>
          <w:kern w:val="0"/>
          <w:sz w:val="36"/>
          <w:szCs w:val="36"/>
        </w:rPr>
      </w:pPr>
      <w:r w:rsidRPr="000C4E77">
        <w:rPr>
          <w:rStyle w:val="Aucun"/>
          <w:rFonts w:ascii="Arial" w:hAnsi="Arial" w:cs="Arial"/>
          <w:b/>
          <w:bCs/>
          <w:kern w:val="0"/>
          <w:sz w:val="36"/>
          <w:szCs w:val="36"/>
        </w:rPr>
        <w:t>EXCELLENCE</w:t>
      </w:r>
    </w:p>
    <w:p w14:paraId="028190A0" w14:textId="4F908AAD" w:rsidR="00506651" w:rsidRPr="00A24C1D" w:rsidRDefault="00C640EA"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Former</w:t>
      </w:r>
      <w:r w:rsidR="00543EC5" w:rsidRPr="00A24C1D">
        <w:rPr>
          <w:rStyle w:val="Aucun"/>
          <w:rFonts w:ascii="Arial" w:hAnsi="Arial" w:cs="Arial"/>
          <w:kern w:val="0"/>
          <w:sz w:val="28"/>
          <w:szCs w:val="28"/>
          <w:lang w:val="fr-CA"/>
        </w:rPr>
        <w:t xml:space="preserve"> des entraineurs et des officiels avec les normes professionnelles les</w:t>
      </w:r>
      <w:r w:rsidRPr="00A24C1D">
        <w:rPr>
          <w:rStyle w:val="Aucun"/>
          <w:rFonts w:ascii="Arial" w:hAnsi="Arial" w:cs="Arial"/>
          <w:kern w:val="0"/>
          <w:sz w:val="28"/>
          <w:szCs w:val="28"/>
        </w:rPr>
        <w:t xml:space="preserve"> </w:t>
      </w:r>
      <w:r w:rsidR="00543EC5" w:rsidRPr="00A24C1D">
        <w:rPr>
          <w:rStyle w:val="Aucun"/>
          <w:rFonts w:ascii="Arial" w:hAnsi="Arial" w:cs="Arial"/>
          <w:kern w:val="0"/>
          <w:sz w:val="28"/>
          <w:szCs w:val="28"/>
          <w:lang w:val="fr-CA"/>
        </w:rPr>
        <w:t>plus élevées et augmenter le nombre d’arbitres;</w:t>
      </w:r>
    </w:p>
    <w:p w14:paraId="6A452347" w14:textId="2DC983A4"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Établir une politique d'intégrité au premier plan;</w:t>
      </w:r>
    </w:p>
    <w:p w14:paraId="533B14F0" w14:textId="48C0CB06"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Communiquer de façon professionnelle, transparente et fréquente avec les membres;</w:t>
      </w:r>
    </w:p>
    <w:p w14:paraId="51428E4B" w14:textId="78B046EE"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Soutenir et encadrer l'action bénévole;</w:t>
      </w:r>
    </w:p>
    <w:p w14:paraId="23217813" w14:textId="3448A573"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bookmarkStart w:id="4" w:name="_Hlk152167333"/>
      <w:r w:rsidRPr="00A24C1D">
        <w:rPr>
          <w:rStyle w:val="Aucun"/>
          <w:rFonts w:ascii="Arial" w:hAnsi="Arial" w:cs="Arial"/>
          <w:kern w:val="0"/>
          <w:sz w:val="28"/>
          <w:szCs w:val="28"/>
          <w:lang w:val="fr-CA"/>
        </w:rPr>
        <w:t xml:space="preserve">Accroître le nombre de joueurs </w:t>
      </w:r>
      <w:bookmarkEnd w:id="4"/>
      <w:r w:rsidR="006F18A0" w:rsidRPr="00A24C1D">
        <w:rPr>
          <w:rStyle w:val="Aucun"/>
          <w:rFonts w:ascii="Arial" w:hAnsi="Arial" w:cs="Arial"/>
          <w:kern w:val="0"/>
          <w:sz w:val="28"/>
          <w:szCs w:val="28"/>
          <w:lang w:val="fr-CA"/>
        </w:rPr>
        <w:t>élites; *</w:t>
      </w:r>
    </w:p>
    <w:p w14:paraId="426942DF" w14:textId="33481649"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bookmarkStart w:id="5" w:name="_Hlk152167393"/>
      <w:r w:rsidRPr="00A24C1D">
        <w:rPr>
          <w:rStyle w:val="Aucun"/>
          <w:rFonts w:ascii="Arial" w:hAnsi="Arial" w:cs="Arial"/>
          <w:kern w:val="0"/>
          <w:sz w:val="28"/>
          <w:szCs w:val="28"/>
          <w:lang w:val="fr-CA"/>
        </w:rPr>
        <w:t>Communiquer avec le grand public de manière accrue</w:t>
      </w:r>
      <w:bookmarkEnd w:id="5"/>
      <w:r w:rsidRPr="00A24C1D">
        <w:rPr>
          <w:rStyle w:val="Aucun"/>
          <w:rFonts w:ascii="Arial" w:hAnsi="Arial" w:cs="Arial"/>
          <w:kern w:val="0"/>
          <w:sz w:val="28"/>
          <w:szCs w:val="28"/>
          <w:lang w:val="fr-CA"/>
        </w:rPr>
        <w:t>;</w:t>
      </w:r>
    </w:p>
    <w:p w14:paraId="724505A0" w14:textId="0F2A2F7F" w:rsidR="00506651" w:rsidRPr="00A24C1D" w:rsidRDefault="00543EC5" w:rsidP="00A24C1D">
      <w:pPr>
        <w:pStyle w:val="ListParagraph"/>
        <w:numPr>
          <w:ilvl w:val="0"/>
          <w:numId w:val="35"/>
        </w:numPr>
        <w:snapToGrid w:val="0"/>
        <w:spacing w:before="120" w:after="120" w:line="360" w:lineRule="auto"/>
        <w:ind w:left="1260" w:hanging="900"/>
        <w:contextualSpacing/>
        <w:rPr>
          <w:rStyle w:val="Aucun"/>
          <w:rFonts w:ascii="Arial" w:hAnsi="Arial" w:cs="Arial"/>
          <w:kern w:val="0"/>
          <w:sz w:val="28"/>
          <w:szCs w:val="28"/>
          <w:lang w:val="fr-CA"/>
        </w:rPr>
      </w:pPr>
      <w:r w:rsidRPr="00A24C1D">
        <w:rPr>
          <w:rStyle w:val="Aucun"/>
          <w:rFonts w:ascii="Arial" w:hAnsi="Arial" w:cs="Arial"/>
          <w:kern w:val="0"/>
          <w:sz w:val="28"/>
          <w:szCs w:val="28"/>
          <w:lang w:val="fr-CA"/>
        </w:rPr>
        <w:t>Demeurer le leader du goalball au Québec.</w:t>
      </w:r>
    </w:p>
    <w:p w14:paraId="1F8A365E" w14:textId="77777777" w:rsidR="00506651" w:rsidRPr="003A3BA0" w:rsidRDefault="00543EC5" w:rsidP="003A3BA0">
      <w:pPr>
        <w:snapToGrid w:val="0"/>
        <w:spacing w:before="120" w:after="120" w:line="360" w:lineRule="auto"/>
        <w:ind w:left="360"/>
        <w:contextualSpacing/>
        <w:rPr>
          <w:rStyle w:val="Aucun"/>
          <w:rFonts w:ascii="Arial" w:hAnsi="Arial" w:cs="Arial"/>
          <w:i/>
          <w:iCs/>
          <w:sz w:val="28"/>
          <w:szCs w:val="28"/>
          <w:lang w:val="fr-CA"/>
        </w:rPr>
      </w:pPr>
      <w:r w:rsidRPr="003A3BA0">
        <w:rPr>
          <w:rStyle w:val="Aucun"/>
          <w:rFonts w:ascii="Arial" w:hAnsi="Arial" w:cs="Arial"/>
          <w:i/>
          <w:iCs/>
          <w:sz w:val="28"/>
          <w:szCs w:val="28"/>
          <w:lang w:val="fr-CA"/>
        </w:rPr>
        <w:t>* Volets prioritaires</w:t>
      </w:r>
    </w:p>
    <w:p w14:paraId="2F4BCB53" w14:textId="77777777" w:rsidR="00F43612" w:rsidRPr="00A24C1D" w:rsidRDefault="00F43612" w:rsidP="00A24C1D">
      <w:pPr>
        <w:pStyle w:val="CorpsA"/>
        <w:snapToGrid w:val="0"/>
        <w:spacing w:before="120" w:after="120" w:line="360" w:lineRule="auto"/>
        <w:contextualSpacing/>
        <w:rPr>
          <w:rStyle w:val="Aucun"/>
          <w:rFonts w:ascii="Arial" w:hAnsi="Arial" w:cs="Arial"/>
          <w:b/>
          <w:bCs/>
          <w:sz w:val="28"/>
          <w:szCs w:val="28"/>
          <w:shd w:val="clear" w:color="auto" w:fill="C0C0C0"/>
        </w:rPr>
      </w:pPr>
    </w:p>
    <w:p w14:paraId="2E7026AF" w14:textId="77777777" w:rsidR="009E0B10" w:rsidRPr="00A24C1D" w:rsidRDefault="009E0B10" w:rsidP="00A24C1D">
      <w:pPr>
        <w:pStyle w:val="CorpsA"/>
        <w:snapToGrid w:val="0"/>
        <w:spacing w:before="120" w:after="120" w:line="360" w:lineRule="auto"/>
        <w:contextualSpacing/>
        <w:rPr>
          <w:rStyle w:val="Aucun"/>
          <w:rFonts w:ascii="Arial" w:hAnsi="Arial" w:cs="Arial"/>
          <w:b/>
          <w:bCs/>
          <w:sz w:val="28"/>
          <w:szCs w:val="28"/>
          <w:shd w:val="clear" w:color="auto" w:fill="C0C0C0"/>
        </w:rPr>
      </w:pPr>
    </w:p>
    <w:p w14:paraId="2FDD7D00" w14:textId="77777777" w:rsidR="00A24C1D" w:rsidRPr="00A24C1D" w:rsidRDefault="00A24C1D" w:rsidP="00A24C1D">
      <w:pPr>
        <w:pStyle w:val="CorpsA"/>
        <w:snapToGrid w:val="0"/>
        <w:spacing w:before="120" w:after="120" w:line="360" w:lineRule="auto"/>
        <w:contextualSpacing/>
        <w:rPr>
          <w:rStyle w:val="Aucun"/>
          <w:rFonts w:ascii="Arial" w:hAnsi="Arial" w:cs="Arial"/>
          <w:b/>
          <w:bCs/>
          <w:sz w:val="28"/>
          <w:szCs w:val="28"/>
          <w:shd w:val="clear" w:color="auto" w:fill="C0C0C0"/>
        </w:rPr>
      </w:pPr>
    </w:p>
    <w:p w14:paraId="4571E59D" w14:textId="09C3FC42" w:rsidR="000C61A9" w:rsidRPr="00A24C1D" w:rsidRDefault="000C61A9" w:rsidP="00A24C1D">
      <w:pPr>
        <w:pStyle w:val="CorpsA"/>
        <w:snapToGrid w:val="0"/>
        <w:spacing w:before="120" w:after="120" w:line="360" w:lineRule="auto"/>
        <w:contextualSpacing/>
        <w:jc w:val="both"/>
        <w:rPr>
          <w:rStyle w:val="Aucun"/>
          <w:rFonts w:ascii="Arial" w:hAnsi="Arial" w:cs="Arial"/>
          <w:b/>
          <w:bCs/>
          <w:sz w:val="40"/>
          <w:szCs w:val="40"/>
          <w:shd w:val="clear" w:color="auto" w:fill="C0C0C0"/>
        </w:rPr>
      </w:pPr>
      <w:r w:rsidRPr="00A24C1D">
        <w:rPr>
          <w:rStyle w:val="Aucun"/>
          <w:rFonts w:ascii="Arial" w:hAnsi="Arial" w:cs="Arial"/>
          <w:b/>
          <w:bCs/>
          <w:sz w:val="40"/>
          <w:szCs w:val="40"/>
          <w:shd w:val="clear" w:color="auto" w:fill="C0C0C0"/>
        </w:rPr>
        <w:t>En conclusion</w:t>
      </w:r>
    </w:p>
    <w:p w14:paraId="3D829B51" w14:textId="77777777" w:rsidR="000C61A9" w:rsidRPr="00A24C1D" w:rsidRDefault="000C61A9" w:rsidP="00A24C1D">
      <w:pPr>
        <w:pStyle w:val="CorpsA"/>
        <w:snapToGrid w:val="0"/>
        <w:spacing w:before="120" w:after="120" w:line="360" w:lineRule="auto"/>
        <w:contextualSpacing/>
        <w:rPr>
          <w:rStyle w:val="Aucun"/>
          <w:rFonts w:ascii="Arial" w:hAnsi="Arial" w:cs="Arial"/>
          <w:b/>
          <w:bCs/>
          <w:sz w:val="28"/>
          <w:szCs w:val="28"/>
          <w:shd w:val="clear" w:color="auto" w:fill="C0C0C0"/>
        </w:rPr>
      </w:pPr>
    </w:p>
    <w:p w14:paraId="568D3FC0" w14:textId="2AC55560" w:rsidR="000C61A9" w:rsidRDefault="000C61A9"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C</w:t>
      </w:r>
      <w:r w:rsidRPr="00A24C1D">
        <w:rPr>
          <w:rStyle w:val="Aucun"/>
          <w:rFonts w:ascii="Arial" w:hAnsi="Arial" w:cs="Arial"/>
          <w:sz w:val="28"/>
          <w:szCs w:val="28"/>
          <w:rtl/>
        </w:rPr>
        <w:t>’</w:t>
      </w:r>
      <w:r w:rsidRPr="00A24C1D">
        <w:rPr>
          <w:rStyle w:val="Aucun"/>
          <w:rFonts w:ascii="Arial" w:hAnsi="Arial" w:cs="Arial"/>
          <w:sz w:val="28"/>
          <w:szCs w:val="28"/>
        </w:rPr>
        <w:t>est avec enthousiasme que nous mettrons tout en œuvre pour que ce plan stratégique 2024-2027 prenne vie et se concrétise en actions. Nous allons aussi mettre tous les efforts afin de suivre le plan dans le temps et l</w:t>
      </w:r>
      <w:r w:rsidRPr="00A24C1D">
        <w:rPr>
          <w:rStyle w:val="Aucun"/>
          <w:rFonts w:ascii="Arial" w:hAnsi="Arial" w:cs="Arial"/>
          <w:sz w:val="28"/>
          <w:szCs w:val="28"/>
          <w:rtl/>
        </w:rPr>
        <w:t>’</w:t>
      </w:r>
      <w:r w:rsidRPr="00A24C1D">
        <w:rPr>
          <w:rStyle w:val="Aucun"/>
          <w:rFonts w:ascii="Arial" w:hAnsi="Arial" w:cs="Arial"/>
          <w:sz w:val="28"/>
          <w:szCs w:val="28"/>
        </w:rPr>
        <w:t>ajuster selon la réalité du moment.</w:t>
      </w:r>
    </w:p>
    <w:p w14:paraId="2FC5F740" w14:textId="77777777" w:rsidR="00A24C1D" w:rsidRPr="00A24C1D" w:rsidRDefault="00A24C1D" w:rsidP="00A24C1D">
      <w:pPr>
        <w:pStyle w:val="CorpsA"/>
        <w:snapToGrid w:val="0"/>
        <w:spacing w:before="120" w:after="120" w:line="360" w:lineRule="auto"/>
        <w:contextualSpacing/>
        <w:jc w:val="both"/>
        <w:rPr>
          <w:rStyle w:val="Aucun"/>
          <w:rFonts w:ascii="Arial" w:hAnsi="Arial" w:cs="Arial"/>
          <w:sz w:val="28"/>
          <w:szCs w:val="28"/>
        </w:rPr>
      </w:pPr>
    </w:p>
    <w:p w14:paraId="03D393FA" w14:textId="77777777" w:rsidR="000C61A9" w:rsidRDefault="000C61A9"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Dans le cadre des axes stratégiques énoncés au présent plan, l</w:t>
      </w:r>
      <w:r w:rsidRPr="00A24C1D">
        <w:rPr>
          <w:rStyle w:val="Aucun"/>
          <w:rFonts w:ascii="Arial" w:hAnsi="Arial" w:cs="Arial"/>
          <w:sz w:val="28"/>
          <w:szCs w:val="28"/>
          <w:rtl/>
        </w:rPr>
        <w:t>’</w:t>
      </w:r>
      <w:r w:rsidRPr="00A24C1D">
        <w:rPr>
          <w:rStyle w:val="Aucun"/>
          <w:rFonts w:ascii="Arial" w:hAnsi="Arial" w:cs="Arial"/>
          <w:sz w:val="28"/>
          <w:szCs w:val="28"/>
        </w:rPr>
        <w:t>accent pour les trois prochaines années sera mis sur les éléments suivants ; les sources de financement, la jeunesse, le recrutement de personnes malvoyantes, de filles et de femmes et l</w:t>
      </w:r>
      <w:r w:rsidRPr="00A24C1D">
        <w:rPr>
          <w:rStyle w:val="Aucun"/>
          <w:rFonts w:ascii="Arial" w:hAnsi="Arial" w:cs="Arial"/>
          <w:sz w:val="28"/>
          <w:szCs w:val="28"/>
          <w:rtl/>
        </w:rPr>
        <w:t>’</w:t>
      </w:r>
      <w:r w:rsidRPr="00A24C1D">
        <w:rPr>
          <w:rStyle w:val="Aucun"/>
          <w:rFonts w:ascii="Arial" w:hAnsi="Arial" w:cs="Arial"/>
          <w:sz w:val="28"/>
          <w:szCs w:val="28"/>
        </w:rPr>
        <w:t>augmentation du nombre joueurs élites. Il s</w:t>
      </w:r>
      <w:r w:rsidRPr="00A24C1D">
        <w:rPr>
          <w:rStyle w:val="Aucun"/>
          <w:rFonts w:ascii="Arial" w:hAnsi="Arial" w:cs="Arial"/>
          <w:sz w:val="28"/>
          <w:szCs w:val="28"/>
          <w:rtl/>
        </w:rPr>
        <w:t>’</w:t>
      </w:r>
      <w:r w:rsidRPr="00A24C1D">
        <w:rPr>
          <w:rStyle w:val="Aucun"/>
          <w:rFonts w:ascii="Arial" w:hAnsi="Arial" w:cs="Arial"/>
          <w:sz w:val="28"/>
          <w:szCs w:val="28"/>
        </w:rPr>
        <w:t>agit là des enjeux qui nous permettront de poursuivre notre mission et qui garantirons la pérennité de l</w:t>
      </w:r>
      <w:r w:rsidRPr="00A24C1D">
        <w:rPr>
          <w:rStyle w:val="Aucun"/>
          <w:rFonts w:ascii="Arial" w:hAnsi="Arial" w:cs="Arial"/>
          <w:sz w:val="28"/>
          <w:szCs w:val="28"/>
          <w:rtl/>
        </w:rPr>
        <w:t>’</w:t>
      </w:r>
      <w:r w:rsidRPr="00A24C1D">
        <w:rPr>
          <w:rStyle w:val="Aucun"/>
          <w:rFonts w:ascii="Arial" w:hAnsi="Arial" w:cs="Arial"/>
          <w:sz w:val="28"/>
          <w:szCs w:val="28"/>
        </w:rPr>
        <w:t xml:space="preserve">organisation. </w:t>
      </w:r>
    </w:p>
    <w:p w14:paraId="384BD119" w14:textId="77777777" w:rsidR="00A24C1D" w:rsidRPr="00A24C1D" w:rsidRDefault="00A24C1D" w:rsidP="00A24C1D">
      <w:pPr>
        <w:pStyle w:val="CorpsA"/>
        <w:snapToGrid w:val="0"/>
        <w:spacing w:before="120" w:after="120" w:line="360" w:lineRule="auto"/>
        <w:contextualSpacing/>
        <w:jc w:val="both"/>
        <w:rPr>
          <w:rStyle w:val="Aucun"/>
          <w:rFonts w:ascii="Arial" w:hAnsi="Arial" w:cs="Arial"/>
          <w:sz w:val="28"/>
          <w:szCs w:val="28"/>
        </w:rPr>
      </w:pPr>
    </w:p>
    <w:p w14:paraId="66E08E86" w14:textId="77777777" w:rsidR="000C61A9" w:rsidRPr="00A24C1D" w:rsidRDefault="000C61A9" w:rsidP="00A24C1D">
      <w:pPr>
        <w:pStyle w:val="CorpsA"/>
        <w:snapToGrid w:val="0"/>
        <w:spacing w:before="120" w:after="120" w:line="360" w:lineRule="auto"/>
        <w:contextualSpacing/>
        <w:jc w:val="both"/>
        <w:rPr>
          <w:rStyle w:val="Aucun"/>
          <w:rFonts w:ascii="Arial" w:hAnsi="Arial" w:cs="Arial"/>
          <w:sz w:val="28"/>
          <w:szCs w:val="28"/>
        </w:rPr>
      </w:pPr>
      <w:r w:rsidRPr="00A24C1D">
        <w:rPr>
          <w:rStyle w:val="Aucun"/>
          <w:rFonts w:ascii="Arial" w:hAnsi="Arial" w:cs="Arial"/>
          <w:sz w:val="28"/>
          <w:szCs w:val="28"/>
        </w:rPr>
        <w:t>Nous devons toujours garder en tête que les sports, services et activités que nous offrons à nos membres et à la collectivité doivent être accessibles au plus grand nombre de personnes ayant une déficience visuelle. Ce que l</w:t>
      </w:r>
      <w:r w:rsidRPr="00A24C1D">
        <w:rPr>
          <w:rStyle w:val="Aucun"/>
          <w:rFonts w:ascii="Arial" w:hAnsi="Arial" w:cs="Arial"/>
          <w:sz w:val="28"/>
          <w:szCs w:val="28"/>
          <w:rtl/>
        </w:rPr>
        <w:t>’</w:t>
      </w:r>
      <w:r w:rsidRPr="00A24C1D">
        <w:rPr>
          <w:rStyle w:val="Aucun"/>
          <w:rFonts w:ascii="Arial" w:hAnsi="Arial" w:cs="Arial"/>
          <w:sz w:val="28"/>
          <w:szCs w:val="28"/>
        </w:rPr>
        <w:t>on veut après tout, c</w:t>
      </w:r>
      <w:r w:rsidRPr="00A24C1D">
        <w:rPr>
          <w:rStyle w:val="Aucun"/>
          <w:rFonts w:ascii="Arial" w:hAnsi="Arial" w:cs="Arial"/>
          <w:sz w:val="28"/>
          <w:szCs w:val="28"/>
          <w:rtl/>
        </w:rPr>
        <w:t>’</w:t>
      </w:r>
      <w:r w:rsidRPr="00A24C1D">
        <w:rPr>
          <w:rStyle w:val="Aucun"/>
          <w:rFonts w:ascii="Arial" w:hAnsi="Arial" w:cs="Arial"/>
          <w:sz w:val="28"/>
          <w:szCs w:val="28"/>
        </w:rPr>
        <w:t>est les faire bouger pour leur bien-être moral, physique et social et ce, dans le plus grand nombre d</w:t>
      </w:r>
      <w:r w:rsidRPr="00A24C1D">
        <w:rPr>
          <w:rStyle w:val="Aucun"/>
          <w:rFonts w:ascii="Arial" w:hAnsi="Arial" w:cs="Arial"/>
          <w:sz w:val="28"/>
          <w:szCs w:val="28"/>
          <w:rtl/>
        </w:rPr>
        <w:t>’</w:t>
      </w:r>
      <w:r w:rsidRPr="00A24C1D">
        <w:rPr>
          <w:rStyle w:val="Aucun"/>
          <w:rFonts w:ascii="Arial" w:hAnsi="Arial" w:cs="Arial"/>
          <w:sz w:val="28"/>
          <w:szCs w:val="28"/>
        </w:rPr>
        <w:t>endroits au Québec.</w:t>
      </w:r>
    </w:p>
    <w:p w14:paraId="4FC88711" w14:textId="77777777" w:rsidR="000C61A9" w:rsidRPr="00A24C1D" w:rsidRDefault="000C61A9" w:rsidP="00A24C1D">
      <w:pPr>
        <w:pStyle w:val="CorpsA"/>
        <w:snapToGrid w:val="0"/>
        <w:spacing w:before="120" w:after="120" w:line="360" w:lineRule="auto"/>
        <w:contextualSpacing/>
        <w:jc w:val="both"/>
        <w:rPr>
          <w:rStyle w:val="Aucun"/>
          <w:rFonts w:ascii="Arial" w:hAnsi="Arial" w:cs="Arial"/>
          <w:b/>
          <w:bCs/>
          <w:sz w:val="28"/>
          <w:szCs w:val="28"/>
        </w:rPr>
      </w:pPr>
    </w:p>
    <w:p w14:paraId="5AF26F97" w14:textId="77777777" w:rsidR="000C61A9" w:rsidRPr="00A24C1D" w:rsidRDefault="000C61A9" w:rsidP="00A24C1D">
      <w:pPr>
        <w:pStyle w:val="CorpsA"/>
        <w:snapToGrid w:val="0"/>
        <w:spacing w:before="120" w:after="120" w:line="360" w:lineRule="auto"/>
        <w:contextualSpacing/>
        <w:jc w:val="both"/>
        <w:rPr>
          <w:rStyle w:val="Aucun"/>
          <w:rFonts w:ascii="Arial" w:hAnsi="Arial" w:cs="Arial"/>
          <w:b/>
          <w:bCs/>
          <w:i/>
          <w:iCs/>
          <w:sz w:val="28"/>
          <w:szCs w:val="28"/>
        </w:rPr>
      </w:pPr>
      <w:r w:rsidRPr="00A24C1D">
        <w:rPr>
          <w:rStyle w:val="Aucun"/>
          <w:rFonts w:ascii="Arial" w:hAnsi="Arial" w:cs="Arial"/>
          <w:b/>
          <w:bCs/>
          <w:i/>
          <w:iCs/>
          <w:sz w:val="28"/>
          <w:szCs w:val="28"/>
        </w:rPr>
        <w:t>Maintenant, passons à l</w:t>
      </w:r>
      <w:r w:rsidRPr="00A24C1D">
        <w:rPr>
          <w:rStyle w:val="Aucun"/>
          <w:rFonts w:ascii="Arial" w:hAnsi="Arial" w:cs="Arial"/>
          <w:sz w:val="28"/>
          <w:szCs w:val="28"/>
          <w:rtl/>
        </w:rPr>
        <w:t>’</w:t>
      </w:r>
      <w:r w:rsidRPr="00A24C1D">
        <w:rPr>
          <w:rStyle w:val="Aucun"/>
          <w:rFonts w:ascii="Arial" w:hAnsi="Arial" w:cs="Arial"/>
          <w:b/>
          <w:bCs/>
          <w:i/>
          <w:iCs/>
          <w:sz w:val="28"/>
          <w:szCs w:val="28"/>
        </w:rPr>
        <w:t>action!</w:t>
      </w:r>
    </w:p>
    <w:p w14:paraId="679282D3" w14:textId="77777777" w:rsidR="00F43612" w:rsidRPr="00A24C1D" w:rsidRDefault="00F43612" w:rsidP="00A24C1D">
      <w:pPr>
        <w:pStyle w:val="CorpsA"/>
        <w:snapToGrid w:val="0"/>
        <w:spacing w:before="120" w:after="120" w:line="360" w:lineRule="auto"/>
        <w:contextualSpacing/>
        <w:jc w:val="both"/>
        <w:rPr>
          <w:rStyle w:val="Aucun"/>
          <w:rFonts w:ascii="Arial" w:hAnsi="Arial" w:cs="Arial"/>
          <w:b/>
          <w:bCs/>
          <w:i/>
          <w:iCs/>
          <w:sz w:val="28"/>
          <w:szCs w:val="28"/>
        </w:rPr>
      </w:pPr>
    </w:p>
    <w:p w14:paraId="1CD69CD4" w14:textId="2BB16463" w:rsidR="000C61A9" w:rsidRPr="00A24C1D" w:rsidRDefault="00F43612" w:rsidP="00A24C1D">
      <w:pPr>
        <w:pStyle w:val="CorpsA"/>
        <w:snapToGrid w:val="0"/>
        <w:spacing w:before="120" w:after="120" w:line="360" w:lineRule="auto"/>
        <w:contextualSpacing/>
        <w:jc w:val="both"/>
        <w:rPr>
          <w:rFonts w:ascii="Arial" w:hAnsi="Arial" w:cs="Arial"/>
          <w:sz w:val="28"/>
          <w:szCs w:val="28"/>
        </w:rPr>
      </w:pPr>
      <w:r w:rsidRPr="00A24C1D">
        <w:rPr>
          <w:rStyle w:val="Aucun"/>
          <w:rFonts w:ascii="Arial" w:hAnsi="Arial" w:cs="Arial"/>
          <w:sz w:val="28"/>
          <w:szCs w:val="28"/>
        </w:rPr>
        <w:t>Adopté le 12 décembre 2023</w:t>
      </w:r>
    </w:p>
    <w:sectPr w:rsidR="000C61A9" w:rsidRPr="00A24C1D" w:rsidSect="00DA433C">
      <w:headerReference w:type="default" r:id="rId11"/>
      <w:footerReference w:type="default" r:id="rId12"/>
      <w:pgSz w:w="12240" w:h="15840"/>
      <w:pgMar w:top="1440" w:right="1800" w:bottom="1440" w:left="1800" w:header="907" w:footer="59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F61F2" w14:textId="77777777" w:rsidR="00CC1400" w:rsidRDefault="00CC1400">
      <w:r>
        <w:separator/>
      </w:r>
    </w:p>
  </w:endnote>
  <w:endnote w:type="continuationSeparator" w:id="0">
    <w:p w14:paraId="05B77811" w14:textId="77777777" w:rsidR="00CC1400" w:rsidRDefault="00CC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6211422A" w:rsidR="00506651" w:rsidRPr="00275010" w:rsidRDefault="00543EC5" w:rsidP="00275010">
    <w:pPr>
      <w:pStyle w:val="Footer"/>
      <w:tabs>
        <w:tab w:val="clear" w:pos="8640"/>
        <w:tab w:val="right" w:pos="8620"/>
      </w:tabs>
      <w:jc w:val="right"/>
      <w:rPr>
        <w:rFonts w:ascii="Arial" w:hAnsi="Arial" w:cs="Arial"/>
        <w:b/>
        <w:bCs/>
        <w:sz w:val="24"/>
        <w:szCs w:val="24"/>
      </w:rPr>
    </w:pPr>
    <w:r w:rsidRPr="00275010">
      <w:rPr>
        <w:rStyle w:val="Aucun"/>
        <w:rFonts w:ascii="Arial" w:hAnsi="Arial" w:cs="Arial"/>
        <w:b/>
        <w:bCs/>
        <w:sz w:val="24"/>
        <w:szCs w:val="24"/>
      </w:rPr>
      <w:fldChar w:fldCharType="begin"/>
    </w:r>
    <w:r w:rsidRPr="00275010">
      <w:rPr>
        <w:rStyle w:val="Aucun"/>
        <w:rFonts w:ascii="Arial" w:hAnsi="Arial" w:cs="Arial"/>
        <w:b/>
        <w:bCs/>
        <w:sz w:val="24"/>
        <w:szCs w:val="24"/>
      </w:rPr>
      <w:instrText xml:space="preserve"> PAGE </w:instrText>
    </w:r>
    <w:r w:rsidRPr="00275010">
      <w:rPr>
        <w:rStyle w:val="Aucun"/>
        <w:rFonts w:ascii="Arial" w:hAnsi="Arial" w:cs="Arial"/>
        <w:b/>
        <w:bCs/>
        <w:sz w:val="24"/>
        <w:szCs w:val="24"/>
      </w:rPr>
      <w:fldChar w:fldCharType="separate"/>
    </w:r>
    <w:r w:rsidR="000C61A9" w:rsidRPr="00275010">
      <w:rPr>
        <w:rStyle w:val="Aucun"/>
        <w:rFonts w:ascii="Arial" w:hAnsi="Arial" w:cs="Arial"/>
        <w:b/>
        <w:bCs/>
        <w:noProof/>
        <w:sz w:val="24"/>
        <w:szCs w:val="24"/>
      </w:rPr>
      <w:t>1</w:t>
    </w:r>
    <w:r w:rsidRPr="00275010">
      <w:rPr>
        <w:rStyle w:val="Aucun"/>
        <w:rFonts w:ascii="Arial" w:hAnsi="Arial" w:cs="Arial"/>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C594A" w14:textId="77777777" w:rsidR="00CC1400" w:rsidRDefault="00CC1400">
      <w:r>
        <w:separator/>
      </w:r>
    </w:p>
  </w:footnote>
  <w:footnote w:type="continuationSeparator" w:id="0">
    <w:p w14:paraId="5EE29689" w14:textId="77777777" w:rsidR="00CC1400" w:rsidRDefault="00CC1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005" w14:textId="1B4F09FA" w:rsidR="00F43612" w:rsidRDefault="005D21A4">
    <w:pPr>
      <w:pStyle w:val="Header"/>
    </w:pPr>
    <w:r>
      <w:rPr>
        <w:noProof/>
        <w14:textOutline w14:w="0" w14:cap="rnd" w14:cmpd="sng" w14:algn="ctr">
          <w14:noFill/>
          <w14:prstDash w14:val="solid"/>
          <w14:bevel/>
        </w14:textOutline>
      </w:rPr>
      <w:drawing>
        <wp:inline distT="0" distB="0" distL="0" distR="0" wp14:anchorId="423E6E79" wp14:editId="2CB8E14B">
          <wp:extent cx="1560443" cy="716578"/>
          <wp:effectExtent l="0" t="0" r="0" b="0"/>
          <wp:docPr id="112672731" name="Picture 1" descr="A logo for a sport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2731" name="Picture 1" descr="A logo for a sports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5978" cy="723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D8C9"/>
    <w:multiLevelType w:val="hybridMultilevel"/>
    <w:tmpl w:val="5346065C"/>
    <w:styleLink w:val="Style1import"/>
    <w:lvl w:ilvl="0" w:tplc="4186010A">
      <w:start w:val="1"/>
      <w:numFmt w:val="upperLetter"/>
      <w:lvlText w:val="%1)"/>
      <w:lvlJc w:val="left"/>
      <w:pPr>
        <w:tabs>
          <w:tab w:val="left" w:pos="1368"/>
        </w:tabs>
        <w:ind w:left="648" w:hanging="648"/>
      </w:pPr>
      <w:rPr>
        <w:rFonts w:hAnsi="Arial Unicode MS"/>
        <w:caps w:val="0"/>
        <w:smallCaps w:val="0"/>
        <w:strike w:val="0"/>
        <w:dstrike w:val="0"/>
        <w:outline w:val="0"/>
        <w:emboss w:val="0"/>
        <w:imprint w:val="0"/>
        <w:spacing w:val="0"/>
        <w:w w:val="100"/>
        <w:kern w:val="0"/>
        <w:position w:val="0"/>
        <w:highlight w:val="none"/>
        <w:vertAlign w:val="baseline"/>
      </w:rPr>
    </w:lvl>
    <w:lvl w:ilvl="1" w:tplc="1C101C4C">
      <w:start w:val="1"/>
      <w:numFmt w:val="lowerLetter"/>
      <w:lvlText w:val="%2."/>
      <w:lvlJc w:val="left"/>
      <w:pPr>
        <w:tabs>
          <w:tab w:val="left" w:pos="1368"/>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EDF34">
      <w:start w:val="1"/>
      <w:numFmt w:val="lowerRoman"/>
      <w:lvlText w:val="%3."/>
      <w:lvlJc w:val="left"/>
      <w:pPr>
        <w:tabs>
          <w:tab w:val="left" w:pos="1368"/>
        </w:tabs>
        <w:ind w:left="1800" w:hanging="362"/>
      </w:pPr>
      <w:rPr>
        <w:rFonts w:hAnsi="Arial Unicode MS"/>
        <w:caps w:val="0"/>
        <w:smallCaps w:val="0"/>
        <w:strike w:val="0"/>
        <w:dstrike w:val="0"/>
        <w:outline w:val="0"/>
        <w:emboss w:val="0"/>
        <w:imprint w:val="0"/>
        <w:spacing w:val="0"/>
        <w:w w:val="100"/>
        <w:kern w:val="0"/>
        <w:position w:val="0"/>
        <w:highlight w:val="none"/>
        <w:vertAlign w:val="baseline"/>
      </w:rPr>
    </w:lvl>
    <w:lvl w:ilvl="3" w:tplc="86946C42">
      <w:start w:val="1"/>
      <w:numFmt w:val="decimal"/>
      <w:lvlText w:val="%4."/>
      <w:lvlJc w:val="left"/>
      <w:pPr>
        <w:tabs>
          <w:tab w:val="left" w:pos="1368"/>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A277C6">
      <w:start w:val="1"/>
      <w:numFmt w:val="lowerLetter"/>
      <w:lvlText w:val="%5."/>
      <w:lvlJc w:val="left"/>
      <w:pPr>
        <w:tabs>
          <w:tab w:val="left" w:pos="1368"/>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2276C2">
      <w:start w:val="1"/>
      <w:numFmt w:val="lowerRoman"/>
      <w:lvlText w:val="%6."/>
      <w:lvlJc w:val="left"/>
      <w:pPr>
        <w:tabs>
          <w:tab w:val="left" w:pos="1368"/>
        </w:tabs>
        <w:ind w:left="3960" w:hanging="362"/>
      </w:pPr>
      <w:rPr>
        <w:rFonts w:hAnsi="Arial Unicode MS"/>
        <w:caps w:val="0"/>
        <w:smallCaps w:val="0"/>
        <w:strike w:val="0"/>
        <w:dstrike w:val="0"/>
        <w:outline w:val="0"/>
        <w:emboss w:val="0"/>
        <w:imprint w:val="0"/>
        <w:spacing w:val="0"/>
        <w:w w:val="100"/>
        <w:kern w:val="0"/>
        <w:position w:val="0"/>
        <w:highlight w:val="none"/>
        <w:vertAlign w:val="baseline"/>
      </w:rPr>
    </w:lvl>
    <w:lvl w:ilvl="6" w:tplc="907C909E">
      <w:start w:val="1"/>
      <w:numFmt w:val="decimal"/>
      <w:lvlText w:val="%7."/>
      <w:lvlJc w:val="left"/>
      <w:pPr>
        <w:tabs>
          <w:tab w:val="left" w:pos="1368"/>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C8D91C">
      <w:start w:val="1"/>
      <w:numFmt w:val="lowerLetter"/>
      <w:lvlText w:val="%8."/>
      <w:lvlJc w:val="left"/>
      <w:pPr>
        <w:tabs>
          <w:tab w:val="left" w:pos="1368"/>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D0D59C">
      <w:start w:val="1"/>
      <w:numFmt w:val="lowerRoman"/>
      <w:lvlText w:val="%9."/>
      <w:lvlJc w:val="left"/>
      <w:pPr>
        <w:tabs>
          <w:tab w:val="left" w:pos="1368"/>
        </w:tabs>
        <w:ind w:left="6120" w:hanging="3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E0DFFC"/>
    <w:multiLevelType w:val="hybridMultilevel"/>
    <w:tmpl w:val="160C3148"/>
    <w:numStyleLink w:val="Style4import"/>
  </w:abstractNum>
  <w:abstractNum w:abstractNumId="2" w15:restartNumberingAfterBreak="0">
    <w:nsid w:val="05B13C34"/>
    <w:multiLevelType w:val="multilevel"/>
    <w:tmpl w:val="A67C878A"/>
    <w:numStyleLink w:val="Style6import"/>
  </w:abstractNum>
  <w:abstractNum w:abstractNumId="3" w15:restartNumberingAfterBreak="0">
    <w:nsid w:val="06BD2605"/>
    <w:multiLevelType w:val="hybridMultilevel"/>
    <w:tmpl w:val="B0BA505C"/>
    <w:lvl w:ilvl="0" w:tplc="2954DE18">
      <w:start w:val="1"/>
      <w:numFmt w:val="decimal"/>
      <w:lvlText w:val="%1.1."/>
      <w:lvlJc w:val="left"/>
      <w:pPr>
        <w:ind w:left="648" w:hanging="360"/>
      </w:pPr>
      <w:rPr>
        <w:rFonts w:hint="default"/>
        <w:b w:val="0"/>
        <w:i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10518E"/>
    <w:multiLevelType w:val="multilevel"/>
    <w:tmpl w:val="7E04DB6E"/>
    <w:lvl w:ilvl="0">
      <w:start w:val="1"/>
      <w:numFmt w:val="decimal"/>
      <w:lvlText w:val="2.%1"/>
      <w:lvlJc w:val="left"/>
      <w:pPr>
        <w:ind w:left="720" w:hanging="360"/>
      </w:pPr>
      <w:rPr>
        <w:rFonts w:ascii="Arial" w:hAnsi="Arial" w:hint="default"/>
        <w:b w:val="0"/>
        <w:i w:val="0"/>
        <w:sz w:val="2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AB370FC"/>
    <w:multiLevelType w:val="multilevel"/>
    <w:tmpl w:val="4BB27A76"/>
    <w:styleLink w:val="Style9import"/>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2" w:hanging="1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A546FE"/>
    <w:multiLevelType w:val="multilevel"/>
    <w:tmpl w:val="4BB27A76"/>
    <w:numStyleLink w:val="Style9import"/>
  </w:abstractNum>
  <w:abstractNum w:abstractNumId="7" w15:restartNumberingAfterBreak="0">
    <w:nsid w:val="25FCB6BC"/>
    <w:multiLevelType w:val="multilevel"/>
    <w:tmpl w:val="0D1A0DE4"/>
    <w:styleLink w:val="Style8import"/>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36"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844"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91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62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688"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396"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464"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7F4DA3"/>
    <w:multiLevelType w:val="hybridMultilevel"/>
    <w:tmpl w:val="72EC69C2"/>
    <w:lvl w:ilvl="0" w:tplc="2AC89B9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2591B"/>
    <w:multiLevelType w:val="hybridMultilevel"/>
    <w:tmpl w:val="EEDAEAC8"/>
    <w:styleLink w:val="Style3import"/>
    <w:lvl w:ilvl="0" w:tplc="8E9A4C66">
      <w:start w:val="1"/>
      <w:numFmt w:val="bullet"/>
      <w:lvlText w:val="·"/>
      <w:lvlJc w:val="left"/>
      <w:pPr>
        <w:tabs>
          <w:tab w:val="left" w:pos="136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94B07A">
      <w:start w:val="1"/>
      <w:numFmt w:val="bullet"/>
      <w:lvlText w:val="o"/>
      <w:lvlJc w:val="left"/>
      <w:pPr>
        <w:ind w:left="13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603C50">
      <w:start w:val="1"/>
      <w:numFmt w:val="bullet"/>
      <w:lvlText w:val="▪"/>
      <w:lvlJc w:val="left"/>
      <w:pPr>
        <w:tabs>
          <w:tab w:val="left" w:pos="136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BC56A2">
      <w:start w:val="1"/>
      <w:numFmt w:val="bullet"/>
      <w:lvlText w:val="·"/>
      <w:lvlJc w:val="left"/>
      <w:pPr>
        <w:tabs>
          <w:tab w:val="left" w:pos="136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B61166">
      <w:start w:val="1"/>
      <w:numFmt w:val="bullet"/>
      <w:lvlText w:val="o"/>
      <w:lvlJc w:val="left"/>
      <w:pPr>
        <w:tabs>
          <w:tab w:val="left" w:pos="136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E4212">
      <w:start w:val="1"/>
      <w:numFmt w:val="bullet"/>
      <w:lvlText w:val="▪"/>
      <w:lvlJc w:val="left"/>
      <w:pPr>
        <w:tabs>
          <w:tab w:val="left" w:pos="136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080170">
      <w:start w:val="1"/>
      <w:numFmt w:val="bullet"/>
      <w:lvlText w:val="·"/>
      <w:lvlJc w:val="left"/>
      <w:pPr>
        <w:tabs>
          <w:tab w:val="left" w:pos="136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B2BBD6">
      <w:start w:val="1"/>
      <w:numFmt w:val="bullet"/>
      <w:lvlText w:val="o"/>
      <w:lvlJc w:val="left"/>
      <w:pPr>
        <w:tabs>
          <w:tab w:val="left" w:pos="136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781810">
      <w:start w:val="1"/>
      <w:numFmt w:val="bullet"/>
      <w:lvlText w:val="▪"/>
      <w:lvlJc w:val="left"/>
      <w:pPr>
        <w:tabs>
          <w:tab w:val="left" w:pos="136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B91088D"/>
    <w:multiLevelType w:val="hybridMultilevel"/>
    <w:tmpl w:val="83DC2A06"/>
    <w:styleLink w:val="Style5import"/>
    <w:lvl w:ilvl="0" w:tplc="78B67BD8">
      <w:start w:val="1"/>
      <w:numFmt w:val="bullet"/>
      <w:lvlText w:val="·"/>
      <w:lvlJc w:val="left"/>
      <w:pPr>
        <w:tabs>
          <w:tab w:val="left" w:pos="136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E41348">
      <w:start w:val="1"/>
      <w:numFmt w:val="bullet"/>
      <w:lvlText w:val="o"/>
      <w:lvlJc w:val="left"/>
      <w:pPr>
        <w:ind w:left="13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701E68">
      <w:start w:val="1"/>
      <w:numFmt w:val="bullet"/>
      <w:lvlText w:val="▪"/>
      <w:lvlJc w:val="left"/>
      <w:pPr>
        <w:tabs>
          <w:tab w:val="left" w:pos="136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8A4D9C">
      <w:start w:val="1"/>
      <w:numFmt w:val="bullet"/>
      <w:lvlText w:val="·"/>
      <w:lvlJc w:val="left"/>
      <w:pPr>
        <w:tabs>
          <w:tab w:val="left" w:pos="136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EABCD8">
      <w:start w:val="1"/>
      <w:numFmt w:val="bullet"/>
      <w:lvlText w:val="o"/>
      <w:lvlJc w:val="left"/>
      <w:pPr>
        <w:tabs>
          <w:tab w:val="left" w:pos="136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B00D1A">
      <w:start w:val="1"/>
      <w:numFmt w:val="bullet"/>
      <w:lvlText w:val="▪"/>
      <w:lvlJc w:val="left"/>
      <w:pPr>
        <w:tabs>
          <w:tab w:val="left" w:pos="136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B6C896">
      <w:start w:val="1"/>
      <w:numFmt w:val="bullet"/>
      <w:lvlText w:val="·"/>
      <w:lvlJc w:val="left"/>
      <w:pPr>
        <w:tabs>
          <w:tab w:val="left" w:pos="136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28475E">
      <w:start w:val="1"/>
      <w:numFmt w:val="bullet"/>
      <w:lvlText w:val="o"/>
      <w:lvlJc w:val="left"/>
      <w:pPr>
        <w:tabs>
          <w:tab w:val="left" w:pos="136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0B664">
      <w:start w:val="1"/>
      <w:numFmt w:val="bullet"/>
      <w:lvlText w:val="▪"/>
      <w:lvlJc w:val="left"/>
      <w:pPr>
        <w:tabs>
          <w:tab w:val="left" w:pos="136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F27DF1C"/>
    <w:multiLevelType w:val="hybridMultilevel"/>
    <w:tmpl w:val="7D58F526"/>
    <w:numStyleLink w:val="Style2import"/>
  </w:abstractNum>
  <w:abstractNum w:abstractNumId="12" w15:restartNumberingAfterBreak="0">
    <w:nsid w:val="348ED1CF"/>
    <w:multiLevelType w:val="hybridMultilevel"/>
    <w:tmpl w:val="EEDAEAC8"/>
    <w:numStyleLink w:val="Style3import"/>
  </w:abstractNum>
  <w:abstractNum w:abstractNumId="13" w15:restartNumberingAfterBreak="0">
    <w:nsid w:val="359261FF"/>
    <w:multiLevelType w:val="hybridMultilevel"/>
    <w:tmpl w:val="70C825E0"/>
    <w:lvl w:ilvl="0" w:tplc="18BC5C60">
      <w:start w:val="1"/>
      <w:numFmt w:val="decimal"/>
      <w:lvlText w:val="%1.1."/>
      <w:lvlJc w:val="left"/>
      <w:pPr>
        <w:tabs>
          <w:tab w:val="num" w:pos="288"/>
        </w:tabs>
        <w:ind w:left="432" w:hanging="144"/>
      </w:pPr>
      <w:rPr>
        <w:rFonts w:ascii="Arial" w:hAnsi="Arial" w:hint="default"/>
        <w:b w:val="0"/>
        <w:i w:val="0"/>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C21D1C"/>
    <w:multiLevelType w:val="multilevel"/>
    <w:tmpl w:val="735E494E"/>
    <w:lvl w:ilvl="0">
      <w:start w:val="1"/>
      <w:numFmt w:val="decimal"/>
      <w:lvlText w:val="3.%1"/>
      <w:lvlJc w:val="left"/>
      <w:pPr>
        <w:ind w:left="720" w:hanging="360"/>
      </w:pPr>
      <w:rPr>
        <w:rFonts w:ascii="Arial" w:hAnsi="Arial" w:hint="default"/>
        <w:b w:val="0"/>
        <w:i w:val="0"/>
        <w:sz w:val="2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390F29C2"/>
    <w:multiLevelType w:val="hybridMultilevel"/>
    <w:tmpl w:val="00562862"/>
    <w:lvl w:ilvl="0" w:tplc="BEF09808">
      <w:start w:val="1"/>
      <w:numFmt w:val="decimal"/>
      <w:lvlText w:val="%1.1."/>
      <w:lvlJc w:val="left"/>
      <w:pPr>
        <w:tabs>
          <w:tab w:val="num" w:pos="288"/>
        </w:tabs>
        <w:ind w:left="432" w:hanging="14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C6A49C"/>
    <w:multiLevelType w:val="hybridMultilevel"/>
    <w:tmpl w:val="83DC2A06"/>
    <w:numStyleLink w:val="Style5import"/>
  </w:abstractNum>
  <w:abstractNum w:abstractNumId="17" w15:restartNumberingAfterBreak="0">
    <w:nsid w:val="3C75AF46"/>
    <w:multiLevelType w:val="multilevel"/>
    <w:tmpl w:val="4BB27A76"/>
    <w:numStyleLink w:val="Style9import"/>
  </w:abstractNum>
  <w:abstractNum w:abstractNumId="18" w15:restartNumberingAfterBreak="0">
    <w:nsid w:val="3D12C739"/>
    <w:multiLevelType w:val="multilevel"/>
    <w:tmpl w:val="FD229506"/>
    <w:numStyleLink w:val="Style10import"/>
  </w:abstractNum>
  <w:abstractNum w:abstractNumId="19" w15:restartNumberingAfterBreak="0">
    <w:nsid w:val="3E79620F"/>
    <w:multiLevelType w:val="multilevel"/>
    <w:tmpl w:val="5A3E6084"/>
    <w:lvl w:ilvl="0">
      <w:start w:val="1"/>
      <w:numFmt w:val="decimal"/>
      <w:lvlText w:val="1.%1"/>
      <w:lvlJc w:val="left"/>
      <w:pPr>
        <w:ind w:left="720" w:hanging="360"/>
      </w:pPr>
      <w:rPr>
        <w:rFonts w:ascii="Arial" w:hAnsi="Arial" w:hint="default"/>
        <w:b w:val="0"/>
        <w:i w:val="0"/>
        <w:sz w:val="2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41DC92CB"/>
    <w:multiLevelType w:val="multilevel"/>
    <w:tmpl w:val="0D1A0DE4"/>
    <w:numStyleLink w:val="Style8import"/>
  </w:abstractNum>
  <w:abstractNum w:abstractNumId="21" w15:restartNumberingAfterBreak="0">
    <w:nsid w:val="495A576F"/>
    <w:multiLevelType w:val="hybridMultilevel"/>
    <w:tmpl w:val="03FEA164"/>
    <w:lvl w:ilvl="0" w:tplc="ED4889C2">
      <w:start w:val="1"/>
      <w:numFmt w:val="none"/>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BE2F4"/>
    <w:multiLevelType w:val="hybridMultilevel"/>
    <w:tmpl w:val="7D58F526"/>
    <w:styleLink w:val="Style2import"/>
    <w:lvl w:ilvl="0" w:tplc="60D06B08">
      <w:start w:val="1"/>
      <w:numFmt w:val="bullet"/>
      <w:lvlText w:val="·"/>
      <w:lvlJc w:val="left"/>
      <w:pPr>
        <w:tabs>
          <w:tab w:val="left" w:pos="136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0CF2E">
      <w:start w:val="1"/>
      <w:numFmt w:val="bullet"/>
      <w:lvlText w:val="o"/>
      <w:lvlJc w:val="left"/>
      <w:pPr>
        <w:ind w:left="13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28E5B2">
      <w:start w:val="1"/>
      <w:numFmt w:val="bullet"/>
      <w:lvlText w:val="▪"/>
      <w:lvlJc w:val="left"/>
      <w:pPr>
        <w:tabs>
          <w:tab w:val="left" w:pos="136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6877F6">
      <w:start w:val="1"/>
      <w:numFmt w:val="bullet"/>
      <w:lvlText w:val="·"/>
      <w:lvlJc w:val="left"/>
      <w:pPr>
        <w:tabs>
          <w:tab w:val="left" w:pos="136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7E3C56">
      <w:start w:val="1"/>
      <w:numFmt w:val="bullet"/>
      <w:lvlText w:val="o"/>
      <w:lvlJc w:val="left"/>
      <w:pPr>
        <w:tabs>
          <w:tab w:val="left" w:pos="136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A039E2">
      <w:start w:val="1"/>
      <w:numFmt w:val="bullet"/>
      <w:lvlText w:val="▪"/>
      <w:lvlJc w:val="left"/>
      <w:pPr>
        <w:tabs>
          <w:tab w:val="left" w:pos="136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2CBB22">
      <w:start w:val="1"/>
      <w:numFmt w:val="bullet"/>
      <w:lvlText w:val="·"/>
      <w:lvlJc w:val="left"/>
      <w:pPr>
        <w:tabs>
          <w:tab w:val="left" w:pos="136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04F26">
      <w:start w:val="1"/>
      <w:numFmt w:val="bullet"/>
      <w:lvlText w:val="o"/>
      <w:lvlJc w:val="left"/>
      <w:pPr>
        <w:tabs>
          <w:tab w:val="left" w:pos="136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BEEEB8">
      <w:start w:val="1"/>
      <w:numFmt w:val="bullet"/>
      <w:lvlText w:val="▪"/>
      <w:lvlJc w:val="left"/>
      <w:pPr>
        <w:tabs>
          <w:tab w:val="left" w:pos="136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7175DAF"/>
    <w:multiLevelType w:val="hybridMultilevel"/>
    <w:tmpl w:val="5346065C"/>
    <w:numStyleLink w:val="Style1import"/>
  </w:abstractNum>
  <w:abstractNum w:abstractNumId="24" w15:restartNumberingAfterBreak="0">
    <w:nsid w:val="5B4C4CB5"/>
    <w:multiLevelType w:val="hybridMultilevel"/>
    <w:tmpl w:val="260AD74C"/>
    <w:lvl w:ilvl="0" w:tplc="2AC89B9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81CFE"/>
    <w:multiLevelType w:val="multilevel"/>
    <w:tmpl w:val="A67C878A"/>
    <w:styleLink w:val="Style6import"/>
    <w:lvl w:ilvl="0">
      <w:start w:val="1"/>
      <w:numFmt w:val="decimal"/>
      <w:lvlText w:val="%1."/>
      <w:lvlJc w:val="left"/>
      <w:pPr>
        <w:tabs>
          <w:tab w:val="left" w:pos="136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368"/>
        </w:tabs>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368"/>
        </w:tabs>
        <w:ind w:left="502" w:hanging="1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28B31C6"/>
    <w:multiLevelType w:val="hybridMultilevel"/>
    <w:tmpl w:val="69C04DBE"/>
    <w:lvl w:ilvl="0" w:tplc="2AC89B9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AC8D9"/>
    <w:multiLevelType w:val="multilevel"/>
    <w:tmpl w:val="1A3CDA42"/>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none"/>
      <w:lvlText w:val="2.1"/>
      <w:lvlJc w:val="left"/>
      <w:pPr>
        <w:ind w:left="1068" w:hanging="360"/>
      </w:pPr>
      <w:rPr>
        <w:rFonts w:hint="default"/>
      </w:rPr>
    </w:lvl>
    <w:lvl w:ilvl="2">
      <w:start w:val="1"/>
      <w:numFmt w:val="decimal"/>
      <w:lvlText w:val="%2.%3."/>
      <w:lvlJc w:val="left"/>
      <w:pPr>
        <w:ind w:left="2136"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844"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91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62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688"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396"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464"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564EB0A"/>
    <w:multiLevelType w:val="hybridMultilevel"/>
    <w:tmpl w:val="160C3148"/>
    <w:styleLink w:val="Style4import"/>
    <w:lvl w:ilvl="0" w:tplc="FC2A5EE6">
      <w:start w:val="1"/>
      <w:numFmt w:val="bullet"/>
      <w:lvlText w:val="·"/>
      <w:lvlJc w:val="left"/>
      <w:pPr>
        <w:tabs>
          <w:tab w:val="left" w:pos="136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50F752">
      <w:start w:val="1"/>
      <w:numFmt w:val="bullet"/>
      <w:lvlText w:val="o"/>
      <w:lvlJc w:val="left"/>
      <w:pPr>
        <w:ind w:left="13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A0FC8E">
      <w:start w:val="1"/>
      <w:numFmt w:val="bullet"/>
      <w:lvlText w:val="▪"/>
      <w:lvlJc w:val="left"/>
      <w:pPr>
        <w:tabs>
          <w:tab w:val="left" w:pos="136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CA5B48">
      <w:start w:val="1"/>
      <w:numFmt w:val="bullet"/>
      <w:lvlText w:val="·"/>
      <w:lvlJc w:val="left"/>
      <w:pPr>
        <w:tabs>
          <w:tab w:val="left" w:pos="136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F69D60">
      <w:start w:val="1"/>
      <w:numFmt w:val="bullet"/>
      <w:lvlText w:val="o"/>
      <w:lvlJc w:val="left"/>
      <w:pPr>
        <w:tabs>
          <w:tab w:val="left" w:pos="136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366196">
      <w:start w:val="1"/>
      <w:numFmt w:val="bullet"/>
      <w:lvlText w:val="▪"/>
      <w:lvlJc w:val="left"/>
      <w:pPr>
        <w:tabs>
          <w:tab w:val="left" w:pos="136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D20B5E">
      <w:start w:val="1"/>
      <w:numFmt w:val="bullet"/>
      <w:lvlText w:val="·"/>
      <w:lvlJc w:val="left"/>
      <w:pPr>
        <w:tabs>
          <w:tab w:val="left" w:pos="136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D25D9C">
      <w:start w:val="1"/>
      <w:numFmt w:val="bullet"/>
      <w:lvlText w:val="o"/>
      <w:lvlJc w:val="left"/>
      <w:pPr>
        <w:tabs>
          <w:tab w:val="left" w:pos="136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6F6B4">
      <w:start w:val="1"/>
      <w:numFmt w:val="bullet"/>
      <w:lvlText w:val="▪"/>
      <w:lvlJc w:val="left"/>
      <w:pPr>
        <w:tabs>
          <w:tab w:val="left" w:pos="136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9B30D60"/>
    <w:multiLevelType w:val="hybridMultilevel"/>
    <w:tmpl w:val="8BDA8F2A"/>
    <w:lvl w:ilvl="0" w:tplc="2AC89B9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89466"/>
    <w:multiLevelType w:val="multilevel"/>
    <w:tmpl w:val="ECC61A6C"/>
    <w:styleLink w:val="Style7import"/>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36"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844"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91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62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688"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396"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464"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A7DEA5F"/>
    <w:multiLevelType w:val="multilevel"/>
    <w:tmpl w:val="FD229506"/>
    <w:styleLink w:val="Style10import"/>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473523743">
    <w:abstractNumId w:val="0"/>
  </w:num>
  <w:num w:numId="2" w16cid:durableId="1679307435">
    <w:abstractNumId w:val="23"/>
  </w:num>
  <w:num w:numId="3" w16cid:durableId="1218277272">
    <w:abstractNumId w:val="22"/>
  </w:num>
  <w:num w:numId="4" w16cid:durableId="1509712042">
    <w:abstractNumId w:val="11"/>
  </w:num>
  <w:num w:numId="5" w16cid:durableId="825241677">
    <w:abstractNumId w:val="9"/>
  </w:num>
  <w:num w:numId="6" w16cid:durableId="127093243">
    <w:abstractNumId w:val="12"/>
  </w:num>
  <w:num w:numId="7" w16cid:durableId="120851246">
    <w:abstractNumId w:val="28"/>
  </w:num>
  <w:num w:numId="8" w16cid:durableId="1623925747">
    <w:abstractNumId w:val="1"/>
  </w:num>
  <w:num w:numId="9" w16cid:durableId="472673860">
    <w:abstractNumId w:val="10"/>
  </w:num>
  <w:num w:numId="10" w16cid:durableId="222257764">
    <w:abstractNumId w:val="16"/>
  </w:num>
  <w:num w:numId="11" w16cid:durableId="330182030">
    <w:abstractNumId w:val="25"/>
  </w:num>
  <w:num w:numId="12" w16cid:durableId="989748702">
    <w:abstractNumId w:val="2"/>
  </w:num>
  <w:num w:numId="13" w16cid:durableId="264189968">
    <w:abstractNumId w:val="30"/>
  </w:num>
  <w:num w:numId="14" w16cid:durableId="2009940828">
    <w:abstractNumId w:val="27"/>
  </w:num>
  <w:num w:numId="15" w16cid:durableId="969356732">
    <w:abstractNumId w:val="7"/>
  </w:num>
  <w:num w:numId="16" w16cid:durableId="918904950">
    <w:abstractNumId w:val="20"/>
  </w:num>
  <w:num w:numId="17" w16cid:durableId="1390688737">
    <w:abstractNumId w:val="5"/>
  </w:num>
  <w:num w:numId="18" w16cid:durableId="664748471">
    <w:abstractNumId w:val="17"/>
  </w:num>
  <w:num w:numId="19" w16cid:durableId="1668744665">
    <w:abstractNumId w:val="31"/>
  </w:num>
  <w:num w:numId="20" w16cid:durableId="424570997">
    <w:abstractNumId w:val="18"/>
  </w:num>
  <w:num w:numId="21" w16cid:durableId="1728139914">
    <w:abstractNumId w:val="18"/>
    <w:lvlOverride w:ilvl="1">
      <w:startOverride w:val="5"/>
    </w:lvlOverride>
  </w:num>
  <w:num w:numId="22" w16cid:durableId="1111438424">
    <w:abstractNumId w:val="18"/>
    <w:lvlOverride w:ilvl="1">
      <w:startOverride w:val="6"/>
    </w:lvlOverride>
  </w:num>
  <w:num w:numId="23" w16cid:durableId="1334797872">
    <w:abstractNumId w:val="18"/>
    <w:lvlOverride w:ilvl="1">
      <w:startOverride w:val="7"/>
    </w:lvlOverride>
  </w:num>
  <w:num w:numId="24" w16cid:durableId="1487479022">
    <w:abstractNumId w:val="29"/>
  </w:num>
  <w:num w:numId="25" w16cid:durableId="1193375067">
    <w:abstractNumId w:val="26"/>
  </w:num>
  <w:num w:numId="26" w16cid:durableId="1819613559">
    <w:abstractNumId w:val="8"/>
  </w:num>
  <w:num w:numId="27" w16cid:durableId="1583879147">
    <w:abstractNumId w:val="24"/>
  </w:num>
  <w:num w:numId="28" w16cid:durableId="852189802">
    <w:abstractNumId w:val="21"/>
  </w:num>
  <w:num w:numId="29" w16cid:durableId="650132169">
    <w:abstractNumId w:val="15"/>
  </w:num>
  <w:num w:numId="30" w16cid:durableId="845746578">
    <w:abstractNumId w:val="13"/>
  </w:num>
  <w:num w:numId="31" w16cid:durableId="920021691">
    <w:abstractNumId w:val="3"/>
  </w:num>
  <w:num w:numId="32" w16cid:durableId="788858086">
    <w:abstractNumId w:val="6"/>
  </w:num>
  <w:num w:numId="33" w16cid:durableId="1774939304">
    <w:abstractNumId w:val="19"/>
  </w:num>
  <w:num w:numId="34" w16cid:durableId="1880780605">
    <w:abstractNumId w:val="4"/>
  </w:num>
  <w:num w:numId="35" w16cid:durableId="20120988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713104"/>
    <w:rsid w:val="00006419"/>
    <w:rsid w:val="00010AB0"/>
    <w:rsid w:val="00014BFF"/>
    <w:rsid w:val="00020B42"/>
    <w:rsid w:val="000302FA"/>
    <w:rsid w:val="00031F82"/>
    <w:rsid w:val="000349B5"/>
    <w:rsid w:val="00057FA9"/>
    <w:rsid w:val="00063DEF"/>
    <w:rsid w:val="0006529D"/>
    <w:rsid w:val="000663A1"/>
    <w:rsid w:val="0007585D"/>
    <w:rsid w:val="00081781"/>
    <w:rsid w:val="000841C9"/>
    <w:rsid w:val="00090DDD"/>
    <w:rsid w:val="000973FF"/>
    <w:rsid w:val="000A3003"/>
    <w:rsid w:val="000A4B7F"/>
    <w:rsid w:val="000A578F"/>
    <w:rsid w:val="000C001F"/>
    <w:rsid w:val="000C1708"/>
    <w:rsid w:val="000C3A61"/>
    <w:rsid w:val="000C4E77"/>
    <w:rsid w:val="000C61A9"/>
    <w:rsid w:val="000D0E05"/>
    <w:rsid w:val="000D30EE"/>
    <w:rsid w:val="000D54EA"/>
    <w:rsid w:val="000F0ADC"/>
    <w:rsid w:val="000F260E"/>
    <w:rsid w:val="001070C7"/>
    <w:rsid w:val="00113AB2"/>
    <w:rsid w:val="00120FC6"/>
    <w:rsid w:val="0012168E"/>
    <w:rsid w:val="00134EE3"/>
    <w:rsid w:val="001426E7"/>
    <w:rsid w:val="001527DA"/>
    <w:rsid w:val="00160936"/>
    <w:rsid w:val="001625CA"/>
    <w:rsid w:val="00166A9A"/>
    <w:rsid w:val="001672BF"/>
    <w:rsid w:val="0017660E"/>
    <w:rsid w:val="0018031A"/>
    <w:rsid w:val="0018416A"/>
    <w:rsid w:val="00185E93"/>
    <w:rsid w:val="0019080E"/>
    <w:rsid w:val="00192DBE"/>
    <w:rsid w:val="001A6B47"/>
    <w:rsid w:val="001B3648"/>
    <w:rsid w:val="001B4379"/>
    <w:rsid w:val="001C5509"/>
    <w:rsid w:val="001D0EC0"/>
    <w:rsid w:val="001D21FA"/>
    <w:rsid w:val="001E4DC6"/>
    <w:rsid w:val="001E525A"/>
    <w:rsid w:val="001E61DF"/>
    <w:rsid w:val="001F0223"/>
    <w:rsid w:val="001F0BD2"/>
    <w:rsid w:val="001F1518"/>
    <w:rsid w:val="0021306B"/>
    <w:rsid w:val="00214B0A"/>
    <w:rsid w:val="002156DF"/>
    <w:rsid w:val="00221EC7"/>
    <w:rsid w:val="002222B3"/>
    <w:rsid w:val="00226FEB"/>
    <w:rsid w:val="00233051"/>
    <w:rsid w:val="00233937"/>
    <w:rsid w:val="00233F2D"/>
    <w:rsid w:val="002442E7"/>
    <w:rsid w:val="002477CD"/>
    <w:rsid w:val="00261DE0"/>
    <w:rsid w:val="0026259D"/>
    <w:rsid w:val="002644E6"/>
    <w:rsid w:val="0026549C"/>
    <w:rsid w:val="00275010"/>
    <w:rsid w:val="0027681E"/>
    <w:rsid w:val="0028229A"/>
    <w:rsid w:val="00286BDA"/>
    <w:rsid w:val="00296BA3"/>
    <w:rsid w:val="002A7F36"/>
    <w:rsid w:val="002B17B8"/>
    <w:rsid w:val="002B676E"/>
    <w:rsid w:val="002C30DF"/>
    <w:rsid w:val="002D1095"/>
    <w:rsid w:val="002E1C78"/>
    <w:rsid w:val="002E329F"/>
    <w:rsid w:val="002E3825"/>
    <w:rsid w:val="002F0622"/>
    <w:rsid w:val="002F0BCB"/>
    <w:rsid w:val="002F3EA9"/>
    <w:rsid w:val="002F72C3"/>
    <w:rsid w:val="0030603C"/>
    <w:rsid w:val="00306703"/>
    <w:rsid w:val="003176F0"/>
    <w:rsid w:val="0032514C"/>
    <w:rsid w:val="00344B45"/>
    <w:rsid w:val="00353ADF"/>
    <w:rsid w:val="00356DF2"/>
    <w:rsid w:val="00364234"/>
    <w:rsid w:val="003703D5"/>
    <w:rsid w:val="003727C0"/>
    <w:rsid w:val="00377175"/>
    <w:rsid w:val="00380573"/>
    <w:rsid w:val="00384FE4"/>
    <w:rsid w:val="00391328"/>
    <w:rsid w:val="003961E5"/>
    <w:rsid w:val="003A3BA0"/>
    <w:rsid w:val="003B19DF"/>
    <w:rsid w:val="003B19EC"/>
    <w:rsid w:val="003C1034"/>
    <w:rsid w:val="003C1DE1"/>
    <w:rsid w:val="003C6E42"/>
    <w:rsid w:val="003D099D"/>
    <w:rsid w:val="003D6424"/>
    <w:rsid w:val="003F03F5"/>
    <w:rsid w:val="003F30E3"/>
    <w:rsid w:val="003F4E64"/>
    <w:rsid w:val="003F5D27"/>
    <w:rsid w:val="003F7A61"/>
    <w:rsid w:val="00402062"/>
    <w:rsid w:val="00414B29"/>
    <w:rsid w:val="004174C3"/>
    <w:rsid w:val="00443615"/>
    <w:rsid w:val="00452B54"/>
    <w:rsid w:val="0046667C"/>
    <w:rsid w:val="00483F03"/>
    <w:rsid w:val="00483FA4"/>
    <w:rsid w:val="004A49E2"/>
    <w:rsid w:val="004B6DEF"/>
    <w:rsid w:val="004C1114"/>
    <w:rsid w:val="004C27D7"/>
    <w:rsid w:val="004C5194"/>
    <w:rsid w:val="004D04C8"/>
    <w:rsid w:val="004D42A7"/>
    <w:rsid w:val="004E0CBA"/>
    <w:rsid w:val="004E4DDC"/>
    <w:rsid w:val="004F306D"/>
    <w:rsid w:val="004F6316"/>
    <w:rsid w:val="005020EC"/>
    <w:rsid w:val="005025F4"/>
    <w:rsid w:val="00506651"/>
    <w:rsid w:val="00506DBF"/>
    <w:rsid w:val="00511BDD"/>
    <w:rsid w:val="00513596"/>
    <w:rsid w:val="00517571"/>
    <w:rsid w:val="00520DEE"/>
    <w:rsid w:val="00524ABE"/>
    <w:rsid w:val="00525AF9"/>
    <w:rsid w:val="005326CB"/>
    <w:rsid w:val="005326CD"/>
    <w:rsid w:val="00532B47"/>
    <w:rsid w:val="00536CAB"/>
    <w:rsid w:val="00543A00"/>
    <w:rsid w:val="00543EC5"/>
    <w:rsid w:val="0054422A"/>
    <w:rsid w:val="00547F49"/>
    <w:rsid w:val="005521E4"/>
    <w:rsid w:val="005702FA"/>
    <w:rsid w:val="00572280"/>
    <w:rsid w:val="00573CC3"/>
    <w:rsid w:val="0058026A"/>
    <w:rsid w:val="00581D75"/>
    <w:rsid w:val="00584E43"/>
    <w:rsid w:val="00587D96"/>
    <w:rsid w:val="00596909"/>
    <w:rsid w:val="0059755B"/>
    <w:rsid w:val="005B1178"/>
    <w:rsid w:val="005B7160"/>
    <w:rsid w:val="005C16C5"/>
    <w:rsid w:val="005C1FD2"/>
    <w:rsid w:val="005C348B"/>
    <w:rsid w:val="005C3A76"/>
    <w:rsid w:val="005C42E8"/>
    <w:rsid w:val="005C701B"/>
    <w:rsid w:val="005D21A4"/>
    <w:rsid w:val="005D28A0"/>
    <w:rsid w:val="005D3884"/>
    <w:rsid w:val="005D72AF"/>
    <w:rsid w:val="005D781C"/>
    <w:rsid w:val="005F676B"/>
    <w:rsid w:val="00610730"/>
    <w:rsid w:val="00610ABE"/>
    <w:rsid w:val="006120F1"/>
    <w:rsid w:val="00613722"/>
    <w:rsid w:val="00615933"/>
    <w:rsid w:val="006159AD"/>
    <w:rsid w:val="0062391B"/>
    <w:rsid w:val="00624874"/>
    <w:rsid w:val="0063247C"/>
    <w:rsid w:val="00633263"/>
    <w:rsid w:val="006339D5"/>
    <w:rsid w:val="00635C57"/>
    <w:rsid w:val="006476FA"/>
    <w:rsid w:val="00651F0E"/>
    <w:rsid w:val="00653AD6"/>
    <w:rsid w:val="00655D20"/>
    <w:rsid w:val="00657CCB"/>
    <w:rsid w:val="00662F79"/>
    <w:rsid w:val="006716A4"/>
    <w:rsid w:val="006779C9"/>
    <w:rsid w:val="00683289"/>
    <w:rsid w:val="0069305F"/>
    <w:rsid w:val="0069630D"/>
    <w:rsid w:val="006A333B"/>
    <w:rsid w:val="006B2C64"/>
    <w:rsid w:val="006C289F"/>
    <w:rsid w:val="006C4C85"/>
    <w:rsid w:val="006C7F86"/>
    <w:rsid w:val="006D1D83"/>
    <w:rsid w:val="006D1E9C"/>
    <w:rsid w:val="006D75FA"/>
    <w:rsid w:val="006E7FDF"/>
    <w:rsid w:val="006F10E4"/>
    <w:rsid w:val="006F18A0"/>
    <w:rsid w:val="006F25C5"/>
    <w:rsid w:val="006F4A40"/>
    <w:rsid w:val="006F52BF"/>
    <w:rsid w:val="007040C7"/>
    <w:rsid w:val="0070637F"/>
    <w:rsid w:val="00716CB9"/>
    <w:rsid w:val="00717073"/>
    <w:rsid w:val="00733E68"/>
    <w:rsid w:val="00734703"/>
    <w:rsid w:val="00736026"/>
    <w:rsid w:val="00742E3A"/>
    <w:rsid w:val="0074439D"/>
    <w:rsid w:val="00745AA7"/>
    <w:rsid w:val="00746238"/>
    <w:rsid w:val="0075340F"/>
    <w:rsid w:val="00753664"/>
    <w:rsid w:val="0075380B"/>
    <w:rsid w:val="00761A30"/>
    <w:rsid w:val="00764FAD"/>
    <w:rsid w:val="007710CD"/>
    <w:rsid w:val="007758A6"/>
    <w:rsid w:val="00780BD8"/>
    <w:rsid w:val="007818AF"/>
    <w:rsid w:val="00782D31"/>
    <w:rsid w:val="00784138"/>
    <w:rsid w:val="0079299D"/>
    <w:rsid w:val="007A1715"/>
    <w:rsid w:val="007A2B34"/>
    <w:rsid w:val="007A48DD"/>
    <w:rsid w:val="007A5BF6"/>
    <w:rsid w:val="007A7CF4"/>
    <w:rsid w:val="007B5DD8"/>
    <w:rsid w:val="007C2BF7"/>
    <w:rsid w:val="007D1670"/>
    <w:rsid w:val="007D469F"/>
    <w:rsid w:val="007E4DF2"/>
    <w:rsid w:val="007F2EBE"/>
    <w:rsid w:val="007F440C"/>
    <w:rsid w:val="007F6C86"/>
    <w:rsid w:val="0080095F"/>
    <w:rsid w:val="00802B1A"/>
    <w:rsid w:val="00806CE8"/>
    <w:rsid w:val="00806DC1"/>
    <w:rsid w:val="00806DDD"/>
    <w:rsid w:val="00806F21"/>
    <w:rsid w:val="00816FEB"/>
    <w:rsid w:val="00822275"/>
    <w:rsid w:val="00826A1E"/>
    <w:rsid w:val="0083555A"/>
    <w:rsid w:val="008362D2"/>
    <w:rsid w:val="00837190"/>
    <w:rsid w:val="00844C57"/>
    <w:rsid w:val="0085223B"/>
    <w:rsid w:val="00854B3F"/>
    <w:rsid w:val="008568B7"/>
    <w:rsid w:val="008578B0"/>
    <w:rsid w:val="00860437"/>
    <w:rsid w:val="00860737"/>
    <w:rsid w:val="0086188D"/>
    <w:rsid w:val="008675D8"/>
    <w:rsid w:val="00874B48"/>
    <w:rsid w:val="00877F8F"/>
    <w:rsid w:val="00881653"/>
    <w:rsid w:val="00881DE1"/>
    <w:rsid w:val="0088432D"/>
    <w:rsid w:val="00893786"/>
    <w:rsid w:val="008A2E85"/>
    <w:rsid w:val="008B0177"/>
    <w:rsid w:val="008B1F93"/>
    <w:rsid w:val="008B7B99"/>
    <w:rsid w:val="008C3E78"/>
    <w:rsid w:val="008C4ABF"/>
    <w:rsid w:val="008D227C"/>
    <w:rsid w:val="008E6C54"/>
    <w:rsid w:val="008E7488"/>
    <w:rsid w:val="008F3132"/>
    <w:rsid w:val="009065F6"/>
    <w:rsid w:val="009177F8"/>
    <w:rsid w:val="00923223"/>
    <w:rsid w:val="0093145C"/>
    <w:rsid w:val="00931A2C"/>
    <w:rsid w:val="0093212B"/>
    <w:rsid w:val="00934EA6"/>
    <w:rsid w:val="00936371"/>
    <w:rsid w:val="00943C1E"/>
    <w:rsid w:val="00945515"/>
    <w:rsid w:val="00945EFF"/>
    <w:rsid w:val="0095482E"/>
    <w:rsid w:val="00956DA0"/>
    <w:rsid w:val="009640F9"/>
    <w:rsid w:val="0097230E"/>
    <w:rsid w:val="00974448"/>
    <w:rsid w:val="00974C1D"/>
    <w:rsid w:val="009802FF"/>
    <w:rsid w:val="00980366"/>
    <w:rsid w:val="0098336A"/>
    <w:rsid w:val="00983598"/>
    <w:rsid w:val="00984908"/>
    <w:rsid w:val="00991C9A"/>
    <w:rsid w:val="00995E03"/>
    <w:rsid w:val="009A2129"/>
    <w:rsid w:val="009A63DB"/>
    <w:rsid w:val="009A7513"/>
    <w:rsid w:val="009C0BB5"/>
    <w:rsid w:val="009C123F"/>
    <w:rsid w:val="009C3597"/>
    <w:rsid w:val="009C637C"/>
    <w:rsid w:val="009D3338"/>
    <w:rsid w:val="009D4090"/>
    <w:rsid w:val="009D715A"/>
    <w:rsid w:val="009E0B10"/>
    <w:rsid w:val="009E157D"/>
    <w:rsid w:val="009E1EF5"/>
    <w:rsid w:val="009E23DE"/>
    <w:rsid w:val="009E34A7"/>
    <w:rsid w:val="009E4830"/>
    <w:rsid w:val="009F0CC6"/>
    <w:rsid w:val="00A05A9C"/>
    <w:rsid w:val="00A06342"/>
    <w:rsid w:val="00A06A0A"/>
    <w:rsid w:val="00A1517D"/>
    <w:rsid w:val="00A16F66"/>
    <w:rsid w:val="00A243E6"/>
    <w:rsid w:val="00A24C1D"/>
    <w:rsid w:val="00A52656"/>
    <w:rsid w:val="00A53C27"/>
    <w:rsid w:val="00A55D42"/>
    <w:rsid w:val="00A631EC"/>
    <w:rsid w:val="00A6393E"/>
    <w:rsid w:val="00A64CD7"/>
    <w:rsid w:val="00A67296"/>
    <w:rsid w:val="00A676C7"/>
    <w:rsid w:val="00A67D3D"/>
    <w:rsid w:val="00A70599"/>
    <w:rsid w:val="00A730EB"/>
    <w:rsid w:val="00A74900"/>
    <w:rsid w:val="00A8355A"/>
    <w:rsid w:val="00A8527D"/>
    <w:rsid w:val="00A92171"/>
    <w:rsid w:val="00A93159"/>
    <w:rsid w:val="00A952EA"/>
    <w:rsid w:val="00A97590"/>
    <w:rsid w:val="00AA1F54"/>
    <w:rsid w:val="00AA32B3"/>
    <w:rsid w:val="00AA3EC8"/>
    <w:rsid w:val="00AA5D25"/>
    <w:rsid w:val="00AB184F"/>
    <w:rsid w:val="00AD3E8E"/>
    <w:rsid w:val="00AD44D5"/>
    <w:rsid w:val="00AE23FD"/>
    <w:rsid w:val="00AE2613"/>
    <w:rsid w:val="00AE30AE"/>
    <w:rsid w:val="00AE3F01"/>
    <w:rsid w:val="00AE4E4E"/>
    <w:rsid w:val="00AF0690"/>
    <w:rsid w:val="00AF5369"/>
    <w:rsid w:val="00B01812"/>
    <w:rsid w:val="00B04A23"/>
    <w:rsid w:val="00B05929"/>
    <w:rsid w:val="00B066C9"/>
    <w:rsid w:val="00B1471B"/>
    <w:rsid w:val="00B23494"/>
    <w:rsid w:val="00B26700"/>
    <w:rsid w:val="00B3574A"/>
    <w:rsid w:val="00B42595"/>
    <w:rsid w:val="00B433BD"/>
    <w:rsid w:val="00B46B56"/>
    <w:rsid w:val="00B51193"/>
    <w:rsid w:val="00B521D2"/>
    <w:rsid w:val="00B57C8F"/>
    <w:rsid w:val="00B656E0"/>
    <w:rsid w:val="00B701E8"/>
    <w:rsid w:val="00B727E2"/>
    <w:rsid w:val="00B81E7B"/>
    <w:rsid w:val="00B82237"/>
    <w:rsid w:val="00B83A7E"/>
    <w:rsid w:val="00B8505C"/>
    <w:rsid w:val="00B90453"/>
    <w:rsid w:val="00B95B9C"/>
    <w:rsid w:val="00BB0963"/>
    <w:rsid w:val="00BB34D4"/>
    <w:rsid w:val="00BB36AD"/>
    <w:rsid w:val="00BC2026"/>
    <w:rsid w:val="00BC302A"/>
    <w:rsid w:val="00BC3064"/>
    <w:rsid w:val="00BC3BB9"/>
    <w:rsid w:val="00BC4758"/>
    <w:rsid w:val="00BC7D80"/>
    <w:rsid w:val="00BD38BD"/>
    <w:rsid w:val="00BD4E73"/>
    <w:rsid w:val="00BD4F8D"/>
    <w:rsid w:val="00BE1F1B"/>
    <w:rsid w:val="00BE3F2A"/>
    <w:rsid w:val="00BE449A"/>
    <w:rsid w:val="00BE48B6"/>
    <w:rsid w:val="00BE5797"/>
    <w:rsid w:val="00BE6B21"/>
    <w:rsid w:val="00BF10E9"/>
    <w:rsid w:val="00BF1721"/>
    <w:rsid w:val="00C02E15"/>
    <w:rsid w:val="00C15671"/>
    <w:rsid w:val="00C202E7"/>
    <w:rsid w:val="00C21204"/>
    <w:rsid w:val="00C26669"/>
    <w:rsid w:val="00C311B6"/>
    <w:rsid w:val="00C370B2"/>
    <w:rsid w:val="00C37147"/>
    <w:rsid w:val="00C447C6"/>
    <w:rsid w:val="00C4525F"/>
    <w:rsid w:val="00C56C70"/>
    <w:rsid w:val="00C60834"/>
    <w:rsid w:val="00C640EA"/>
    <w:rsid w:val="00C64C26"/>
    <w:rsid w:val="00C75204"/>
    <w:rsid w:val="00C8637E"/>
    <w:rsid w:val="00C9432F"/>
    <w:rsid w:val="00C960E6"/>
    <w:rsid w:val="00CA1254"/>
    <w:rsid w:val="00CA3A69"/>
    <w:rsid w:val="00CA3E65"/>
    <w:rsid w:val="00CA5280"/>
    <w:rsid w:val="00CA7A32"/>
    <w:rsid w:val="00CB43BC"/>
    <w:rsid w:val="00CB5F3C"/>
    <w:rsid w:val="00CB765E"/>
    <w:rsid w:val="00CC0603"/>
    <w:rsid w:val="00CC1400"/>
    <w:rsid w:val="00CC36CD"/>
    <w:rsid w:val="00CD04EA"/>
    <w:rsid w:val="00CE060A"/>
    <w:rsid w:val="00CE7CDB"/>
    <w:rsid w:val="00CF23A4"/>
    <w:rsid w:val="00CF31F4"/>
    <w:rsid w:val="00D12830"/>
    <w:rsid w:val="00D144E0"/>
    <w:rsid w:val="00D25392"/>
    <w:rsid w:val="00D25768"/>
    <w:rsid w:val="00D3477E"/>
    <w:rsid w:val="00D34B49"/>
    <w:rsid w:val="00D53C77"/>
    <w:rsid w:val="00D774C6"/>
    <w:rsid w:val="00D91BAD"/>
    <w:rsid w:val="00D94D9A"/>
    <w:rsid w:val="00D96E41"/>
    <w:rsid w:val="00DA1067"/>
    <w:rsid w:val="00DA433C"/>
    <w:rsid w:val="00DB10E9"/>
    <w:rsid w:val="00DB4266"/>
    <w:rsid w:val="00DB58B6"/>
    <w:rsid w:val="00DB7852"/>
    <w:rsid w:val="00DC110F"/>
    <w:rsid w:val="00DC24DC"/>
    <w:rsid w:val="00DC6B7B"/>
    <w:rsid w:val="00DC75DA"/>
    <w:rsid w:val="00DD01E2"/>
    <w:rsid w:val="00DD0807"/>
    <w:rsid w:val="00DD1605"/>
    <w:rsid w:val="00DD687F"/>
    <w:rsid w:val="00DE7BA0"/>
    <w:rsid w:val="00E02838"/>
    <w:rsid w:val="00E03B05"/>
    <w:rsid w:val="00E10B96"/>
    <w:rsid w:val="00E12AE2"/>
    <w:rsid w:val="00E14B61"/>
    <w:rsid w:val="00E15445"/>
    <w:rsid w:val="00E30C7C"/>
    <w:rsid w:val="00E3185F"/>
    <w:rsid w:val="00E33AC2"/>
    <w:rsid w:val="00E360EC"/>
    <w:rsid w:val="00E372F0"/>
    <w:rsid w:val="00E446C8"/>
    <w:rsid w:val="00E504DC"/>
    <w:rsid w:val="00E50A56"/>
    <w:rsid w:val="00E5358F"/>
    <w:rsid w:val="00E54D6B"/>
    <w:rsid w:val="00E603FF"/>
    <w:rsid w:val="00E746DA"/>
    <w:rsid w:val="00E76B4B"/>
    <w:rsid w:val="00E84A69"/>
    <w:rsid w:val="00E87E40"/>
    <w:rsid w:val="00E92604"/>
    <w:rsid w:val="00E9425E"/>
    <w:rsid w:val="00E9612B"/>
    <w:rsid w:val="00E96390"/>
    <w:rsid w:val="00EB4740"/>
    <w:rsid w:val="00EC179F"/>
    <w:rsid w:val="00ED3286"/>
    <w:rsid w:val="00ED4FDA"/>
    <w:rsid w:val="00EE056D"/>
    <w:rsid w:val="00EE56F6"/>
    <w:rsid w:val="00EF3D14"/>
    <w:rsid w:val="00EF4AC3"/>
    <w:rsid w:val="00F06CB4"/>
    <w:rsid w:val="00F06D1A"/>
    <w:rsid w:val="00F07D9D"/>
    <w:rsid w:val="00F10326"/>
    <w:rsid w:val="00F241AA"/>
    <w:rsid w:val="00F26673"/>
    <w:rsid w:val="00F36442"/>
    <w:rsid w:val="00F43612"/>
    <w:rsid w:val="00F451F9"/>
    <w:rsid w:val="00F471A2"/>
    <w:rsid w:val="00F475C3"/>
    <w:rsid w:val="00F47D11"/>
    <w:rsid w:val="00F47EBC"/>
    <w:rsid w:val="00F61650"/>
    <w:rsid w:val="00F66C16"/>
    <w:rsid w:val="00F70226"/>
    <w:rsid w:val="00F7061F"/>
    <w:rsid w:val="00F75597"/>
    <w:rsid w:val="00F8075A"/>
    <w:rsid w:val="00F8376D"/>
    <w:rsid w:val="00F864A9"/>
    <w:rsid w:val="00F90BCA"/>
    <w:rsid w:val="00F912BB"/>
    <w:rsid w:val="00F95008"/>
    <w:rsid w:val="00F954BA"/>
    <w:rsid w:val="00F97CA8"/>
    <w:rsid w:val="00FA44A1"/>
    <w:rsid w:val="00FC4F55"/>
    <w:rsid w:val="00FC5B11"/>
    <w:rsid w:val="00FD432D"/>
    <w:rsid w:val="00FE0B09"/>
    <w:rsid w:val="00FE1B20"/>
    <w:rsid w:val="247131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3E7BC"/>
  <w15:docId w15:val="{3F6B890E-0B5F-4D4F-A0D1-FC82AE5E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libri" w:hAnsi="Calibri" w:cs="Arial Unicode MS"/>
      <w:color w:val="000000"/>
      <w:kern w:val="2"/>
      <w:sz w:val="22"/>
      <w:szCs w:val="22"/>
      <w:u w:color="000000"/>
      <w:lang w:val="fr-FR"/>
    </w:rPr>
  </w:style>
  <w:style w:type="character" w:customStyle="1" w:styleId="Aucun">
    <w:name w:val="Aucun"/>
  </w:style>
  <w:style w:type="paragraph" w:customStyle="1" w:styleId="CorpsA">
    <w:name w:val="Corps A"/>
    <w:pPr>
      <w:spacing w:after="160" w:line="259" w:lineRule="auto"/>
    </w:pPr>
    <w:rPr>
      <w:rFonts w:ascii="Calibri" w:hAnsi="Calibri" w:cs="Arial Unicode MS"/>
      <w:color w:val="000000"/>
      <w:kern w:val="2"/>
      <w:sz w:val="22"/>
      <w:szCs w:val="22"/>
      <w:u w:color="000000"/>
      <w14:textOutline w14:w="12700" w14:cap="flat" w14:cmpd="sng" w14:algn="ctr">
        <w14:noFill/>
        <w14:prstDash w14:val="solid"/>
        <w14:miter w14:lim="400000"/>
      </w14:textOutline>
    </w:rPr>
  </w:style>
  <w:style w:type="paragraph" w:styleId="NoSpacing">
    <w:name w:val="No Spacing"/>
    <w:rPr>
      <w:rFonts w:ascii="Calibri" w:eastAsia="Calibri" w:hAnsi="Calibri" w:cs="Calibri"/>
      <w:color w:val="000000"/>
      <w:kern w:val="2"/>
      <w:sz w:val="22"/>
      <w:szCs w:val="22"/>
      <w:u w:color="000000"/>
      <w:lang w:val="fr-FR"/>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fr-FR"/>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numbering" w:customStyle="1" w:styleId="Style5import">
    <w:name w:val="Style 5 importé"/>
    <w:pPr>
      <w:numPr>
        <w:numId w:val="9"/>
      </w:numPr>
    </w:pPr>
  </w:style>
  <w:style w:type="numbering" w:customStyle="1" w:styleId="Style6import">
    <w:name w:val="Style 6 importé"/>
    <w:pPr>
      <w:numPr>
        <w:numId w:val="11"/>
      </w:numPr>
    </w:pPr>
  </w:style>
  <w:style w:type="numbering" w:customStyle="1" w:styleId="Style7import">
    <w:name w:val="Style 7 importé"/>
    <w:pPr>
      <w:numPr>
        <w:numId w:val="13"/>
      </w:numPr>
    </w:pPr>
  </w:style>
  <w:style w:type="numbering" w:customStyle="1" w:styleId="Style8import">
    <w:name w:val="Style 8 importé"/>
    <w:pPr>
      <w:numPr>
        <w:numId w:val="15"/>
      </w:numPr>
    </w:pPr>
  </w:style>
  <w:style w:type="numbering" w:customStyle="1" w:styleId="Style9import">
    <w:name w:val="Style 9 importé"/>
    <w:pPr>
      <w:numPr>
        <w:numId w:val="17"/>
      </w:numPr>
    </w:pPr>
  </w:style>
  <w:style w:type="numbering" w:customStyle="1" w:styleId="Style10import">
    <w:name w:val="Style 10 importé"/>
    <w:pPr>
      <w:numPr>
        <w:numId w:val="19"/>
      </w:numPr>
    </w:pPr>
  </w:style>
  <w:style w:type="paragraph" w:styleId="Revision">
    <w:name w:val="Revision"/>
    <w:hidden/>
    <w:uiPriority w:val="99"/>
    <w:semiHidden/>
    <w:rsid w:val="000C61A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386A4-A01A-46B9-A484-9254753FF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1237</Words>
  <Characters>7056</Characters>
  <Application>Microsoft Office Word</Application>
  <DocSecurity>8</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 Générale ASAQ</dc:creator>
  <cp:lastModifiedBy>Sury Jimenez</cp:lastModifiedBy>
  <cp:revision>5</cp:revision>
  <dcterms:created xsi:type="dcterms:W3CDTF">2023-12-16T20:40:00Z</dcterms:created>
  <dcterms:modified xsi:type="dcterms:W3CDTF">2024-01-08T22:55:00Z</dcterms:modified>
</cp:coreProperties>
</file>