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4B5C0" w14:textId="77777777" w:rsidR="00015C68" w:rsidRPr="00015C68" w:rsidRDefault="00015C68" w:rsidP="00015C68">
      <w:pPr>
        <w:pBdr>
          <w:bottom w:val="single" w:sz="36" w:space="0" w:color="F7941D"/>
        </w:pBdr>
        <w:spacing w:before="240" w:after="120"/>
        <w:outlineLvl w:val="1"/>
        <w:rPr>
          <w:rFonts w:ascii="Montserrat" w:hAnsi="Montserrat"/>
          <w:b/>
          <w:bCs/>
          <w:color w:val="41484D"/>
          <w:sz w:val="38"/>
          <w:szCs w:val="38"/>
          <w:lang w:val="fr-FR"/>
        </w:rPr>
      </w:pPr>
      <w:r w:rsidRPr="00015C68">
        <w:rPr>
          <w:rFonts w:ascii="Montserrat" w:hAnsi="Montserrat"/>
          <w:b/>
          <w:bCs/>
          <w:color w:val="41484D"/>
          <w:sz w:val="38"/>
          <w:szCs w:val="38"/>
          <w:lang w:val="fr-FR"/>
        </w:rPr>
        <w:t>TIGM 2019 MOGT</w:t>
      </w:r>
    </w:p>
    <w:p w14:paraId="724D7CE9" w14:textId="77777777" w:rsidR="00015C68" w:rsidRPr="00015C68" w:rsidRDefault="00015C68" w:rsidP="00015C68">
      <w:pPr>
        <w:spacing w:before="480" w:after="120"/>
        <w:outlineLvl w:val="2"/>
        <w:rPr>
          <w:rFonts w:ascii="Montserrat" w:hAnsi="Montserrat"/>
          <w:b/>
          <w:bCs/>
          <w:color w:val="41484D"/>
          <w:sz w:val="31"/>
          <w:szCs w:val="31"/>
          <w:lang w:val="fr-FR"/>
        </w:rPr>
      </w:pPr>
      <w:r w:rsidRPr="00015C68">
        <w:rPr>
          <w:rFonts w:ascii="Montserrat" w:hAnsi="Montserrat"/>
          <w:b/>
          <w:bCs/>
          <w:color w:val="41484D"/>
          <w:sz w:val="31"/>
          <w:szCs w:val="31"/>
          <w:lang w:val="fr-FR"/>
        </w:rPr>
        <w:t xml:space="preserve">Statistiques TIGM 2019 / 2019 MOGT </w:t>
      </w:r>
      <w:proofErr w:type="spellStart"/>
      <w:r w:rsidRPr="00015C68">
        <w:rPr>
          <w:rFonts w:ascii="Montserrat" w:hAnsi="Montserrat"/>
          <w:b/>
          <w:bCs/>
          <w:color w:val="41484D"/>
          <w:sz w:val="31"/>
          <w:szCs w:val="31"/>
          <w:lang w:val="fr-FR"/>
        </w:rPr>
        <w:t>Stats</w:t>
      </w:r>
      <w:proofErr w:type="spellEnd"/>
      <w:r w:rsidRPr="00015C68">
        <w:rPr>
          <w:rFonts w:ascii="Montserrat" w:hAnsi="Montserrat"/>
          <w:b/>
          <w:bCs/>
          <w:color w:val="41484D"/>
          <w:sz w:val="31"/>
          <w:szCs w:val="31"/>
          <w:lang w:val="fr-FR"/>
        </w:rPr>
        <w:t xml:space="preserve">  </w:t>
      </w:r>
    </w:p>
    <w:p w14:paraId="21BDE1A5" w14:textId="77777777" w:rsidR="00015C68" w:rsidRPr="00015C68" w:rsidRDefault="00015C68" w:rsidP="00015C68">
      <w:pPr>
        <w:spacing w:before="240" w:after="240"/>
        <w:rPr>
          <w:rFonts w:ascii="Lato" w:hAnsi="Lato"/>
          <w:color w:val="41484D"/>
          <w:lang w:val="fr-FR"/>
        </w:rPr>
      </w:pPr>
      <w:r w:rsidRPr="00015C68">
        <w:rPr>
          <w:rFonts w:ascii="Lato" w:hAnsi="Lato"/>
          <w:color w:val="41484D"/>
          <w:lang w:val="fr-FR"/>
        </w:rPr>
        <w:t xml:space="preserve">Les statistiques du Tournoi Invitation de </w:t>
      </w:r>
      <w:proofErr w:type="spellStart"/>
      <w:r w:rsidRPr="00015C68">
        <w:rPr>
          <w:rFonts w:ascii="Lato" w:hAnsi="Lato"/>
          <w:color w:val="41484D"/>
          <w:lang w:val="fr-FR"/>
        </w:rPr>
        <w:t>Goalball</w:t>
      </w:r>
      <w:proofErr w:type="spellEnd"/>
      <w:r w:rsidRPr="00015C68">
        <w:rPr>
          <w:rFonts w:ascii="Lato" w:hAnsi="Lato"/>
          <w:color w:val="41484D"/>
          <w:lang w:val="fr-FR"/>
        </w:rPr>
        <w:t xml:space="preserve"> de Montréal 2019 (TIGM) sont disponibles </w:t>
      </w:r>
      <w:hyperlink r:id="rId5" w:history="1">
        <w:r w:rsidRPr="00015C68">
          <w:rPr>
            <w:rFonts w:ascii="Lato" w:hAnsi="Lato"/>
            <w:color w:val="3578BD"/>
            <w:u w:val="single"/>
            <w:lang w:val="fr-FR"/>
          </w:rPr>
          <w:t>en Excel ici</w:t>
        </w:r>
      </w:hyperlink>
      <w:r w:rsidRPr="00015C68">
        <w:rPr>
          <w:rFonts w:ascii="Lato" w:hAnsi="Lato"/>
          <w:color w:val="41484D"/>
          <w:lang w:val="fr-FR"/>
        </w:rPr>
        <w:t> /</w:t>
      </w:r>
      <w:hyperlink r:id="rId6" w:history="1">
        <w:r w:rsidRPr="00015C68">
          <w:rPr>
            <w:rFonts w:ascii="Lato" w:hAnsi="Lato"/>
            <w:color w:val="3578BD"/>
            <w:u w:val="single"/>
            <w:lang w:val="fr-FR"/>
          </w:rPr>
          <w:t>en PDF ici</w:t>
        </w:r>
      </w:hyperlink>
    </w:p>
    <w:p w14:paraId="0C86391B" w14:textId="77777777" w:rsidR="00015C68" w:rsidRPr="00015C68" w:rsidRDefault="00015C68" w:rsidP="00015C68">
      <w:pPr>
        <w:spacing w:before="240" w:after="240"/>
        <w:rPr>
          <w:rFonts w:ascii="Lato" w:hAnsi="Lato"/>
          <w:color w:val="41484D"/>
          <w:lang w:val="en-US"/>
        </w:rPr>
      </w:pPr>
      <w:r w:rsidRPr="00015C68">
        <w:rPr>
          <w:rFonts w:ascii="Lato" w:hAnsi="Lato"/>
          <w:color w:val="41484D"/>
          <w:lang w:val="en-US"/>
        </w:rPr>
        <w:t>2019 Montreal Open Goalball Tournament (MOGT) Stats are available </w:t>
      </w:r>
      <w:hyperlink r:id="rId7" w:history="1">
        <w:r w:rsidRPr="00015C68">
          <w:rPr>
            <w:rFonts w:ascii="Lato" w:hAnsi="Lato"/>
            <w:color w:val="3578BD"/>
            <w:u w:val="single"/>
            <w:lang w:val="en-US"/>
          </w:rPr>
          <w:t>in Excel here</w:t>
        </w:r>
      </w:hyperlink>
      <w:r w:rsidRPr="00015C68">
        <w:rPr>
          <w:rFonts w:ascii="Lato" w:hAnsi="Lato"/>
          <w:color w:val="41484D"/>
          <w:lang w:val="en-US"/>
        </w:rPr>
        <w:t> / </w:t>
      </w:r>
      <w:hyperlink r:id="rId8" w:history="1">
        <w:r w:rsidRPr="00015C68">
          <w:rPr>
            <w:rFonts w:ascii="Lato" w:hAnsi="Lato"/>
            <w:color w:val="3578BD"/>
            <w:u w:val="single"/>
            <w:lang w:val="en-US"/>
          </w:rPr>
          <w:t>in PDF here</w:t>
        </w:r>
      </w:hyperlink>
    </w:p>
    <w:p w14:paraId="14498333" w14:textId="77777777" w:rsidR="00015C68" w:rsidRPr="00015C68" w:rsidRDefault="00EA5BBF" w:rsidP="00015C68">
      <w:pPr>
        <w:spacing w:before="480" w:after="480"/>
        <w:rPr>
          <w:lang w:val="en-US"/>
        </w:rPr>
      </w:pPr>
      <w:r w:rsidRPr="00EA5BBF">
        <w:rPr>
          <w:noProof/>
          <w:lang w:val="en-US"/>
        </w:rPr>
        <w:pict w14:anchorId="7AC9F773">
          <v:rect id="_x0000_i1031" alt="" style="width:468pt;height:.05pt;mso-width-percent:0;mso-height-percent:0;mso-width-percent:0;mso-height-percent:0" o:hralign="center" o:hrstd="t" o:hrnoshade="t" o:hr="t" fillcolor="#41484d" stroked="f"/>
        </w:pict>
      </w:r>
    </w:p>
    <w:p w14:paraId="633AEC74" w14:textId="77777777" w:rsidR="00015C68" w:rsidRPr="00015C68" w:rsidRDefault="00015C68" w:rsidP="00015C68">
      <w:pPr>
        <w:spacing w:before="480" w:after="120"/>
        <w:outlineLvl w:val="2"/>
        <w:rPr>
          <w:rFonts w:ascii="Montserrat" w:hAnsi="Montserrat"/>
          <w:b/>
          <w:bCs/>
          <w:color w:val="41484D"/>
          <w:sz w:val="31"/>
          <w:szCs w:val="31"/>
          <w:lang w:val="fr-FR"/>
        </w:rPr>
      </w:pPr>
      <w:r w:rsidRPr="00015C68">
        <w:rPr>
          <w:rFonts w:ascii="Montserrat" w:hAnsi="Montserrat"/>
          <w:b/>
          <w:bCs/>
          <w:color w:val="41484D"/>
          <w:sz w:val="31"/>
          <w:szCs w:val="31"/>
          <w:lang w:val="fr-FR"/>
        </w:rPr>
        <w:t xml:space="preserve">Communiqué de presse et photos / </w:t>
      </w:r>
      <w:proofErr w:type="spellStart"/>
      <w:r w:rsidRPr="00015C68">
        <w:rPr>
          <w:rFonts w:ascii="Montserrat" w:hAnsi="Montserrat"/>
          <w:b/>
          <w:bCs/>
          <w:color w:val="41484D"/>
          <w:sz w:val="31"/>
          <w:szCs w:val="31"/>
          <w:lang w:val="fr-FR"/>
        </w:rPr>
        <w:t>Press</w:t>
      </w:r>
      <w:proofErr w:type="spellEnd"/>
      <w:r w:rsidRPr="00015C68">
        <w:rPr>
          <w:rFonts w:ascii="Montserrat" w:hAnsi="Montserrat"/>
          <w:b/>
          <w:bCs/>
          <w:color w:val="41484D"/>
          <w:sz w:val="31"/>
          <w:szCs w:val="31"/>
          <w:lang w:val="fr-FR"/>
        </w:rPr>
        <w:t xml:space="preserve"> release and </w:t>
      </w:r>
      <w:proofErr w:type="spellStart"/>
      <w:r w:rsidRPr="00015C68">
        <w:rPr>
          <w:rFonts w:ascii="Montserrat" w:hAnsi="Montserrat"/>
          <w:b/>
          <w:bCs/>
          <w:color w:val="41484D"/>
          <w:sz w:val="31"/>
          <w:szCs w:val="31"/>
          <w:lang w:val="fr-FR"/>
        </w:rPr>
        <w:t>pictures</w:t>
      </w:r>
      <w:proofErr w:type="spellEnd"/>
    </w:p>
    <w:p w14:paraId="668E0F6E" w14:textId="77777777" w:rsidR="00015C68" w:rsidRPr="00015C68" w:rsidRDefault="00015C68" w:rsidP="00015C68">
      <w:pPr>
        <w:spacing w:before="240" w:after="240"/>
        <w:rPr>
          <w:rFonts w:ascii="Lato" w:hAnsi="Lato"/>
          <w:color w:val="41484D"/>
          <w:lang w:val="fr-FR"/>
        </w:rPr>
      </w:pPr>
      <w:hyperlink r:id="rId9" w:history="1">
        <w:r w:rsidRPr="00015C68">
          <w:rPr>
            <w:rFonts w:ascii="Lato" w:hAnsi="Lato"/>
            <w:color w:val="3578BD"/>
            <w:u w:val="single"/>
            <w:lang w:val="fr-FR"/>
          </w:rPr>
          <w:t>Lire le communiqué de presse des résultats de l’événement en PDF</w:t>
        </w:r>
      </w:hyperlink>
      <w:r w:rsidRPr="00015C68">
        <w:rPr>
          <w:rFonts w:ascii="Lato" w:hAnsi="Lato"/>
          <w:color w:val="41484D"/>
          <w:lang w:val="fr-FR"/>
        </w:rPr>
        <w:t> /  </w:t>
      </w:r>
      <w:hyperlink r:id="rId10" w:history="1">
        <w:r w:rsidRPr="00015C68">
          <w:rPr>
            <w:rFonts w:ascii="Lato" w:hAnsi="Lato"/>
            <w:color w:val="3578BD"/>
            <w:u w:val="single"/>
            <w:lang w:val="fr-FR"/>
          </w:rPr>
          <w:t xml:space="preserve">Read the </w:t>
        </w:r>
        <w:proofErr w:type="spellStart"/>
        <w:r w:rsidRPr="00015C68">
          <w:rPr>
            <w:rFonts w:ascii="Lato" w:hAnsi="Lato"/>
            <w:color w:val="3578BD"/>
            <w:u w:val="single"/>
            <w:lang w:val="fr-FR"/>
          </w:rPr>
          <w:t>press</w:t>
        </w:r>
        <w:proofErr w:type="spellEnd"/>
        <w:r w:rsidRPr="00015C68">
          <w:rPr>
            <w:rFonts w:ascii="Lato" w:hAnsi="Lato"/>
            <w:color w:val="3578BD"/>
            <w:u w:val="single"/>
            <w:lang w:val="fr-FR"/>
          </w:rPr>
          <w:t xml:space="preserve"> release en PDF</w:t>
        </w:r>
      </w:hyperlink>
    </w:p>
    <w:p w14:paraId="72F2E160" w14:textId="77777777" w:rsidR="00015C68" w:rsidRPr="00015C68" w:rsidRDefault="00015C68" w:rsidP="00015C68">
      <w:pPr>
        <w:spacing w:before="240" w:after="240"/>
        <w:rPr>
          <w:rFonts w:ascii="Lato" w:hAnsi="Lato"/>
          <w:color w:val="41484D"/>
          <w:lang w:val="en-US"/>
        </w:rPr>
      </w:pPr>
      <w:r w:rsidRPr="00015C68">
        <w:rPr>
          <w:rFonts w:ascii="Lato" w:hAnsi="Lato"/>
          <w:color w:val="41484D"/>
          <w:lang w:val="en-US"/>
        </w:rPr>
        <w:t xml:space="preserve">Pour des photos de </w:t>
      </w:r>
      <w:proofErr w:type="spellStart"/>
      <w:r w:rsidRPr="00015C68">
        <w:rPr>
          <w:rFonts w:ascii="Lato" w:hAnsi="Lato"/>
          <w:color w:val="41484D"/>
          <w:lang w:val="en-US"/>
        </w:rPr>
        <w:t>l’événement</w:t>
      </w:r>
      <w:proofErr w:type="spellEnd"/>
      <w:r w:rsidRPr="00015C68">
        <w:rPr>
          <w:rFonts w:ascii="Lato" w:hAnsi="Lato"/>
          <w:color w:val="41484D"/>
          <w:lang w:val="en-US"/>
        </w:rPr>
        <w:t> </w:t>
      </w:r>
      <w:proofErr w:type="spellStart"/>
      <w:r w:rsidRPr="00015C68">
        <w:rPr>
          <w:rFonts w:ascii="Lato" w:hAnsi="Lato"/>
          <w:color w:val="41484D"/>
          <w:lang w:val="en-US"/>
        </w:rPr>
        <w:fldChar w:fldCharType="begin"/>
      </w:r>
      <w:r w:rsidRPr="00015C68">
        <w:rPr>
          <w:rFonts w:ascii="Lato" w:hAnsi="Lato"/>
          <w:color w:val="41484D"/>
          <w:lang w:val="en-US"/>
        </w:rPr>
        <w:instrText xml:space="preserve"> HYPERLINK "https://sportsaveugles.qc.ca/photos/tigm-2019/" </w:instrText>
      </w:r>
      <w:r w:rsidRPr="00015C68">
        <w:rPr>
          <w:rFonts w:ascii="Lato" w:hAnsi="Lato"/>
          <w:color w:val="41484D"/>
          <w:lang w:val="en-US"/>
        </w:rPr>
        <w:fldChar w:fldCharType="separate"/>
      </w:r>
      <w:r w:rsidRPr="00015C68">
        <w:rPr>
          <w:rFonts w:ascii="Lato" w:hAnsi="Lato"/>
          <w:color w:val="3578BD"/>
          <w:u w:val="single"/>
          <w:lang w:val="en-US"/>
        </w:rPr>
        <w:t>cliquez</w:t>
      </w:r>
      <w:proofErr w:type="spellEnd"/>
      <w:r w:rsidRPr="00015C68">
        <w:rPr>
          <w:rFonts w:ascii="Lato" w:hAnsi="Lato"/>
          <w:color w:val="3578BD"/>
          <w:u w:val="single"/>
          <w:lang w:val="en-US"/>
        </w:rPr>
        <w:t xml:space="preserve"> </w:t>
      </w:r>
      <w:proofErr w:type="spellStart"/>
      <w:r w:rsidRPr="00015C68">
        <w:rPr>
          <w:rFonts w:ascii="Lato" w:hAnsi="Lato"/>
          <w:color w:val="3578BD"/>
          <w:u w:val="single"/>
          <w:lang w:val="en-US"/>
        </w:rPr>
        <w:t>ici</w:t>
      </w:r>
      <w:proofErr w:type="spellEnd"/>
      <w:r w:rsidRPr="00015C68">
        <w:rPr>
          <w:rFonts w:ascii="Lato" w:hAnsi="Lato"/>
          <w:color w:val="3578BD"/>
          <w:u w:val="single"/>
          <w:lang w:val="en-US"/>
        </w:rPr>
        <w:t xml:space="preserve"> / Click here</w:t>
      </w:r>
      <w:r w:rsidRPr="00015C68">
        <w:rPr>
          <w:rFonts w:ascii="Lato" w:hAnsi="Lato"/>
          <w:color w:val="41484D"/>
          <w:lang w:val="en-US"/>
        </w:rPr>
        <w:fldChar w:fldCharType="end"/>
      </w:r>
      <w:r w:rsidRPr="00015C68">
        <w:rPr>
          <w:rFonts w:ascii="Lato" w:hAnsi="Lato"/>
          <w:color w:val="41484D"/>
          <w:lang w:val="en-US"/>
        </w:rPr>
        <w:t> for pictures of the event.</w:t>
      </w:r>
      <w:r w:rsidRPr="00015C68">
        <w:rPr>
          <w:rFonts w:ascii="Lato" w:hAnsi="Lato"/>
          <w:color w:val="41484D"/>
          <w:lang w:val="en-US"/>
        </w:rPr>
        <w:br/>
        <w:t>Photos: </w:t>
      </w:r>
      <w:proofErr w:type="spellStart"/>
      <w:r w:rsidRPr="00015C68">
        <w:rPr>
          <w:rFonts w:ascii="Lato" w:hAnsi="Lato"/>
          <w:color w:val="41484D"/>
          <w:lang w:val="en-US"/>
        </w:rPr>
        <w:fldChar w:fldCharType="begin"/>
      </w:r>
      <w:r w:rsidRPr="00015C68">
        <w:rPr>
          <w:rFonts w:ascii="Lato" w:hAnsi="Lato"/>
          <w:color w:val="41484D"/>
          <w:lang w:val="en-US"/>
        </w:rPr>
        <w:instrText xml:space="preserve"> HYPERLINK "http://www.merrylb.com" </w:instrText>
      </w:r>
      <w:r w:rsidRPr="00015C68">
        <w:rPr>
          <w:rFonts w:ascii="Lato" w:hAnsi="Lato"/>
          <w:color w:val="41484D"/>
          <w:lang w:val="en-US"/>
        </w:rPr>
        <w:fldChar w:fldCharType="separate"/>
      </w:r>
      <w:r w:rsidRPr="00015C68">
        <w:rPr>
          <w:rFonts w:ascii="Lato" w:hAnsi="Lato"/>
          <w:color w:val="3578BD"/>
          <w:u w:val="single"/>
          <w:lang w:val="en-US"/>
        </w:rPr>
        <w:t>Merryl</w:t>
      </w:r>
      <w:proofErr w:type="spellEnd"/>
      <w:r w:rsidRPr="00015C68">
        <w:rPr>
          <w:rFonts w:ascii="Lato" w:hAnsi="Lato"/>
          <w:color w:val="3578BD"/>
          <w:u w:val="single"/>
          <w:lang w:val="en-US"/>
        </w:rPr>
        <w:t xml:space="preserve"> B. </w:t>
      </w:r>
      <w:proofErr w:type="spellStart"/>
      <w:r w:rsidRPr="00015C68">
        <w:rPr>
          <w:rFonts w:ascii="Lato" w:hAnsi="Lato"/>
          <w:color w:val="3578BD"/>
          <w:u w:val="single"/>
          <w:lang w:val="en-US"/>
        </w:rPr>
        <w:t>Photographe</w:t>
      </w:r>
      <w:proofErr w:type="spellEnd"/>
      <w:r w:rsidRPr="00015C68">
        <w:rPr>
          <w:rFonts w:ascii="Lato" w:hAnsi="Lato"/>
          <w:color w:val="41484D"/>
          <w:lang w:val="en-US"/>
        </w:rPr>
        <w:fldChar w:fldCharType="end"/>
      </w:r>
    </w:p>
    <w:p w14:paraId="6ABD07B9" w14:textId="77777777" w:rsidR="00015C68" w:rsidRPr="00015C68" w:rsidRDefault="00EA5BBF" w:rsidP="00015C68">
      <w:pPr>
        <w:spacing w:before="480" w:after="480"/>
        <w:rPr>
          <w:lang w:val="en-US"/>
        </w:rPr>
      </w:pPr>
      <w:r w:rsidRPr="00EA5BBF">
        <w:rPr>
          <w:noProof/>
          <w:lang w:val="en-US"/>
        </w:rPr>
        <w:pict w14:anchorId="3126F6AE">
          <v:rect id="_x0000_i1030" alt="" style="width:468pt;height:.05pt;mso-width-percent:0;mso-height-percent:0;mso-width-percent:0;mso-height-percent:0" o:hralign="center" o:hrstd="t" o:hrnoshade="t" o:hr="t" fillcolor="#41484d" stroked="f"/>
        </w:pict>
      </w:r>
    </w:p>
    <w:p w14:paraId="70DE3B1E" w14:textId="77777777" w:rsidR="00015C68" w:rsidRPr="00015C68" w:rsidRDefault="00015C68" w:rsidP="00015C68">
      <w:pPr>
        <w:spacing w:before="480" w:after="120"/>
        <w:outlineLvl w:val="2"/>
        <w:rPr>
          <w:rFonts w:ascii="Montserrat" w:hAnsi="Montserrat"/>
          <w:b/>
          <w:bCs/>
          <w:color w:val="41484D"/>
          <w:sz w:val="31"/>
          <w:szCs w:val="31"/>
          <w:lang w:val="en-US"/>
        </w:rPr>
      </w:pPr>
      <w:proofErr w:type="spellStart"/>
      <w:r w:rsidRPr="00015C68">
        <w:rPr>
          <w:rFonts w:ascii="Montserrat" w:hAnsi="Montserrat"/>
          <w:b/>
          <w:bCs/>
          <w:color w:val="41484D"/>
          <w:sz w:val="31"/>
          <w:szCs w:val="31"/>
          <w:lang w:val="en-US"/>
        </w:rPr>
        <w:t>Classement</w:t>
      </w:r>
      <w:proofErr w:type="spellEnd"/>
      <w:r w:rsidRPr="00015C68">
        <w:rPr>
          <w:rFonts w:ascii="Montserrat" w:hAnsi="Montserrat"/>
          <w:b/>
          <w:bCs/>
          <w:color w:val="41484D"/>
          <w:sz w:val="31"/>
          <w:szCs w:val="31"/>
          <w:lang w:val="en-US"/>
        </w:rPr>
        <w:t xml:space="preserve"> final / Final Ranking</w:t>
      </w:r>
    </w:p>
    <w:p w14:paraId="188ED1DB" w14:textId="77777777" w:rsidR="00015C68" w:rsidRPr="00015C68" w:rsidRDefault="00015C68" w:rsidP="00015C68">
      <w:pPr>
        <w:spacing w:before="240" w:after="240"/>
        <w:rPr>
          <w:rFonts w:ascii="Lato" w:hAnsi="Lato"/>
          <w:color w:val="41484D"/>
          <w:lang w:val="en-US"/>
        </w:rPr>
      </w:pPr>
      <w:r w:rsidRPr="00015C68">
        <w:rPr>
          <w:rFonts w:ascii="Lato" w:hAnsi="Lato"/>
          <w:b/>
          <w:bCs/>
          <w:color w:val="41484D"/>
          <w:lang w:val="en-US"/>
        </w:rPr>
        <w:t>Hommes / Men</w:t>
      </w:r>
    </w:p>
    <w:p w14:paraId="3A157E06" w14:textId="77777777" w:rsidR="00015C68" w:rsidRPr="00015C68" w:rsidRDefault="00015C68" w:rsidP="00015C68">
      <w:pPr>
        <w:spacing w:before="240" w:after="240"/>
        <w:rPr>
          <w:rFonts w:ascii="Lato" w:hAnsi="Lato"/>
          <w:color w:val="41484D"/>
          <w:lang w:val="en-US"/>
        </w:rPr>
      </w:pPr>
      <w:r w:rsidRPr="00015C68">
        <w:rPr>
          <w:rFonts w:ascii="Lato" w:hAnsi="Lato"/>
          <w:color w:val="41484D"/>
          <w:lang w:val="en-US"/>
        </w:rPr>
        <w:t>Or / Gold: Crown (</w:t>
      </w:r>
      <w:proofErr w:type="spellStart"/>
      <w:r w:rsidRPr="00015C68">
        <w:rPr>
          <w:rFonts w:ascii="Lato" w:hAnsi="Lato"/>
          <w:color w:val="41484D"/>
          <w:lang w:val="en-US"/>
        </w:rPr>
        <w:t>Californie</w:t>
      </w:r>
      <w:proofErr w:type="spellEnd"/>
      <w:r w:rsidRPr="00015C68">
        <w:rPr>
          <w:rFonts w:ascii="Lato" w:hAnsi="Lato"/>
          <w:color w:val="41484D"/>
          <w:lang w:val="en-US"/>
        </w:rPr>
        <w:t>)</w:t>
      </w:r>
      <w:r w:rsidRPr="00015C68">
        <w:rPr>
          <w:rFonts w:ascii="Lato" w:hAnsi="Lato"/>
          <w:color w:val="41484D"/>
          <w:lang w:val="en-US"/>
        </w:rPr>
        <w:br/>
        <w:t xml:space="preserve">Argent / </w:t>
      </w:r>
      <w:proofErr w:type="gramStart"/>
      <w:r w:rsidRPr="00015C68">
        <w:rPr>
          <w:rFonts w:ascii="Lato" w:hAnsi="Lato"/>
          <w:color w:val="41484D"/>
          <w:lang w:val="en-US"/>
        </w:rPr>
        <w:t>Silver :</w:t>
      </w:r>
      <w:proofErr w:type="gramEnd"/>
      <w:r w:rsidRPr="00015C68">
        <w:rPr>
          <w:rFonts w:ascii="Lato" w:hAnsi="Lato"/>
          <w:color w:val="41484D"/>
          <w:lang w:val="en-US"/>
        </w:rPr>
        <w:t xml:space="preserve"> Goon Squad (Delaware)</w:t>
      </w:r>
      <w:r w:rsidRPr="00015C68">
        <w:rPr>
          <w:rFonts w:ascii="Lato" w:hAnsi="Lato"/>
          <w:color w:val="41484D"/>
          <w:lang w:val="en-US"/>
        </w:rPr>
        <w:br/>
        <w:t>Bronze : Alberta</w:t>
      </w:r>
      <w:r w:rsidRPr="00015C68">
        <w:rPr>
          <w:rFonts w:ascii="Lato" w:hAnsi="Lato"/>
          <w:color w:val="41484D"/>
          <w:lang w:val="en-US"/>
        </w:rPr>
        <w:br/>
        <w:t>4</w:t>
      </w:r>
      <w:r w:rsidRPr="00015C68">
        <w:rPr>
          <w:rFonts w:ascii="Lato" w:hAnsi="Lato"/>
          <w:color w:val="41484D"/>
          <w:sz w:val="18"/>
          <w:szCs w:val="18"/>
          <w:vertAlign w:val="superscript"/>
          <w:lang w:val="en-US"/>
        </w:rPr>
        <w:t>e </w:t>
      </w:r>
      <w:r w:rsidRPr="00015C68">
        <w:rPr>
          <w:rFonts w:ascii="Lato" w:hAnsi="Lato"/>
          <w:color w:val="41484D"/>
          <w:lang w:val="en-US"/>
        </w:rPr>
        <w:t>/ 4</w:t>
      </w:r>
      <w:r w:rsidRPr="00015C68">
        <w:rPr>
          <w:rFonts w:ascii="Lato" w:hAnsi="Lato"/>
          <w:color w:val="41484D"/>
          <w:sz w:val="18"/>
          <w:szCs w:val="18"/>
          <w:vertAlign w:val="superscript"/>
          <w:lang w:val="en-US"/>
        </w:rPr>
        <w:t>th</w:t>
      </w:r>
      <w:r w:rsidRPr="00015C68">
        <w:rPr>
          <w:rFonts w:ascii="Lato" w:hAnsi="Lato"/>
          <w:color w:val="41484D"/>
          <w:lang w:val="en-US"/>
        </w:rPr>
        <w:t xml:space="preserve">: </w:t>
      </w:r>
      <w:proofErr w:type="spellStart"/>
      <w:r w:rsidRPr="00015C68">
        <w:rPr>
          <w:rFonts w:ascii="Lato" w:hAnsi="Lato"/>
          <w:color w:val="41484D"/>
          <w:lang w:val="en-US"/>
        </w:rPr>
        <w:t>Colombie-Britannique</w:t>
      </w:r>
      <w:proofErr w:type="spellEnd"/>
      <w:r w:rsidRPr="00015C68">
        <w:rPr>
          <w:rFonts w:ascii="Lato" w:hAnsi="Lato"/>
          <w:color w:val="41484D"/>
          <w:lang w:val="en-US"/>
        </w:rPr>
        <w:br/>
        <w:t>5</w:t>
      </w:r>
      <w:r w:rsidRPr="00015C68">
        <w:rPr>
          <w:rFonts w:ascii="Lato" w:hAnsi="Lato"/>
          <w:color w:val="41484D"/>
          <w:sz w:val="18"/>
          <w:szCs w:val="18"/>
          <w:vertAlign w:val="superscript"/>
          <w:lang w:val="en-US"/>
        </w:rPr>
        <w:t>e </w:t>
      </w:r>
      <w:r w:rsidRPr="00015C68">
        <w:rPr>
          <w:rFonts w:ascii="Lato" w:hAnsi="Lato"/>
          <w:color w:val="41484D"/>
          <w:lang w:val="en-US"/>
        </w:rPr>
        <w:t>/ 5</w:t>
      </w:r>
      <w:r w:rsidRPr="00015C68">
        <w:rPr>
          <w:rFonts w:ascii="Lato" w:hAnsi="Lato"/>
          <w:color w:val="41484D"/>
          <w:sz w:val="18"/>
          <w:szCs w:val="18"/>
          <w:vertAlign w:val="superscript"/>
          <w:lang w:val="en-US"/>
        </w:rPr>
        <w:t>th</w:t>
      </w:r>
      <w:r w:rsidRPr="00015C68">
        <w:rPr>
          <w:rFonts w:ascii="Lato" w:hAnsi="Lato"/>
          <w:color w:val="41484D"/>
          <w:lang w:val="en-US"/>
        </w:rPr>
        <w:t>: Nouvelle-</w:t>
      </w:r>
      <w:proofErr w:type="spellStart"/>
      <w:r w:rsidRPr="00015C68">
        <w:rPr>
          <w:rFonts w:ascii="Lato" w:hAnsi="Lato"/>
          <w:color w:val="41484D"/>
          <w:lang w:val="en-US"/>
        </w:rPr>
        <w:t>Écosse</w:t>
      </w:r>
      <w:proofErr w:type="spellEnd"/>
      <w:r w:rsidRPr="00015C68">
        <w:rPr>
          <w:rFonts w:ascii="Lato" w:hAnsi="Lato"/>
          <w:color w:val="41484D"/>
          <w:lang w:val="en-US"/>
        </w:rPr>
        <w:br/>
        <w:t>6</w:t>
      </w:r>
      <w:r w:rsidRPr="00015C68">
        <w:rPr>
          <w:rFonts w:ascii="Lato" w:hAnsi="Lato"/>
          <w:color w:val="41484D"/>
          <w:sz w:val="18"/>
          <w:szCs w:val="18"/>
          <w:vertAlign w:val="superscript"/>
          <w:lang w:val="en-US"/>
        </w:rPr>
        <w:t>e </w:t>
      </w:r>
      <w:r w:rsidRPr="00015C68">
        <w:rPr>
          <w:rFonts w:ascii="Lato" w:hAnsi="Lato"/>
          <w:color w:val="41484D"/>
          <w:lang w:val="en-US"/>
        </w:rPr>
        <w:t>/ 6</w:t>
      </w:r>
      <w:r w:rsidRPr="00015C68">
        <w:rPr>
          <w:rFonts w:ascii="Lato" w:hAnsi="Lato"/>
          <w:color w:val="41484D"/>
          <w:sz w:val="18"/>
          <w:szCs w:val="18"/>
          <w:vertAlign w:val="superscript"/>
          <w:lang w:val="en-US"/>
        </w:rPr>
        <w:t>th</w:t>
      </w:r>
      <w:r w:rsidRPr="00015C68">
        <w:rPr>
          <w:rFonts w:ascii="Lato" w:hAnsi="Lato"/>
          <w:color w:val="41484D"/>
          <w:lang w:val="en-US"/>
        </w:rPr>
        <w:t>: DC Eagles (Washington DC)</w:t>
      </w:r>
      <w:r w:rsidRPr="00015C68">
        <w:rPr>
          <w:rFonts w:ascii="Lato" w:hAnsi="Lato"/>
          <w:color w:val="41484D"/>
          <w:lang w:val="en-US"/>
        </w:rPr>
        <w:br/>
        <w:t>7</w:t>
      </w:r>
      <w:r w:rsidRPr="00015C68">
        <w:rPr>
          <w:rFonts w:ascii="Lato" w:hAnsi="Lato"/>
          <w:color w:val="41484D"/>
          <w:sz w:val="18"/>
          <w:szCs w:val="18"/>
          <w:vertAlign w:val="superscript"/>
          <w:lang w:val="en-US"/>
        </w:rPr>
        <w:t>e </w:t>
      </w:r>
      <w:r w:rsidRPr="00015C68">
        <w:rPr>
          <w:rFonts w:ascii="Lato" w:hAnsi="Lato"/>
          <w:color w:val="41484D"/>
          <w:lang w:val="en-US"/>
        </w:rPr>
        <w:t>/ 7</w:t>
      </w:r>
      <w:r w:rsidRPr="00015C68">
        <w:rPr>
          <w:rFonts w:ascii="Lato" w:hAnsi="Lato"/>
          <w:color w:val="41484D"/>
          <w:sz w:val="18"/>
          <w:szCs w:val="18"/>
          <w:vertAlign w:val="superscript"/>
          <w:lang w:val="en-US"/>
        </w:rPr>
        <w:t>th</w:t>
      </w:r>
      <w:r w:rsidRPr="00015C68">
        <w:rPr>
          <w:rFonts w:ascii="Lato" w:hAnsi="Lato"/>
          <w:color w:val="41484D"/>
          <w:lang w:val="en-US"/>
        </w:rPr>
        <w:t>: Titans (New Jersey)</w:t>
      </w:r>
      <w:r w:rsidRPr="00015C68">
        <w:rPr>
          <w:rFonts w:ascii="Lato" w:hAnsi="Lato"/>
          <w:color w:val="41484D"/>
          <w:lang w:val="en-US"/>
        </w:rPr>
        <w:br/>
      </w:r>
      <w:r w:rsidRPr="00015C68">
        <w:rPr>
          <w:rFonts w:ascii="Lato" w:hAnsi="Lato"/>
          <w:b/>
          <w:bCs/>
          <w:color w:val="41484D"/>
          <w:lang w:val="en-US"/>
        </w:rPr>
        <w:t>8</w:t>
      </w:r>
      <w:r w:rsidRPr="00015C68">
        <w:rPr>
          <w:rFonts w:ascii="Lato" w:hAnsi="Lato"/>
          <w:b/>
          <w:bCs/>
          <w:color w:val="41484D"/>
          <w:sz w:val="18"/>
          <w:szCs w:val="18"/>
          <w:vertAlign w:val="superscript"/>
          <w:lang w:val="en-US"/>
        </w:rPr>
        <w:t>e </w:t>
      </w:r>
      <w:r w:rsidRPr="00015C68">
        <w:rPr>
          <w:rFonts w:ascii="Lato" w:hAnsi="Lato"/>
          <w:b/>
          <w:bCs/>
          <w:color w:val="41484D"/>
          <w:lang w:val="en-US"/>
        </w:rPr>
        <w:t>/ 8</w:t>
      </w:r>
      <w:r w:rsidRPr="00015C68">
        <w:rPr>
          <w:rFonts w:ascii="Lato" w:hAnsi="Lato"/>
          <w:b/>
          <w:bCs/>
          <w:color w:val="41484D"/>
          <w:sz w:val="18"/>
          <w:szCs w:val="18"/>
          <w:vertAlign w:val="superscript"/>
          <w:lang w:val="en-US"/>
        </w:rPr>
        <w:t>th</w:t>
      </w:r>
      <w:r w:rsidRPr="00015C68">
        <w:rPr>
          <w:rFonts w:ascii="Lato" w:hAnsi="Lato"/>
          <w:b/>
          <w:bCs/>
          <w:color w:val="41484D"/>
          <w:lang w:val="en-US"/>
        </w:rPr>
        <w:t>: Québec</w:t>
      </w:r>
      <w:r w:rsidRPr="00015C68">
        <w:rPr>
          <w:rFonts w:ascii="Lato" w:hAnsi="Lato"/>
          <w:b/>
          <w:bCs/>
          <w:color w:val="41484D"/>
          <w:lang w:val="en-US"/>
        </w:rPr>
        <w:br/>
      </w:r>
      <w:r w:rsidRPr="00015C68">
        <w:rPr>
          <w:rFonts w:ascii="Lato" w:hAnsi="Lato"/>
          <w:color w:val="41484D"/>
          <w:lang w:val="en-US"/>
        </w:rPr>
        <w:t>9</w:t>
      </w:r>
      <w:r w:rsidRPr="00015C68">
        <w:rPr>
          <w:rFonts w:ascii="Lato" w:hAnsi="Lato"/>
          <w:color w:val="41484D"/>
          <w:sz w:val="18"/>
          <w:szCs w:val="18"/>
          <w:vertAlign w:val="superscript"/>
          <w:lang w:val="en-US"/>
        </w:rPr>
        <w:t>e </w:t>
      </w:r>
      <w:r w:rsidRPr="00015C68">
        <w:rPr>
          <w:rFonts w:ascii="Lato" w:hAnsi="Lato"/>
          <w:color w:val="41484D"/>
          <w:lang w:val="en-US"/>
        </w:rPr>
        <w:t>/ 9</w:t>
      </w:r>
      <w:r w:rsidRPr="00015C68">
        <w:rPr>
          <w:rFonts w:ascii="Lato" w:hAnsi="Lato"/>
          <w:color w:val="41484D"/>
          <w:sz w:val="18"/>
          <w:szCs w:val="18"/>
          <w:vertAlign w:val="superscript"/>
          <w:lang w:val="en-US"/>
        </w:rPr>
        <w:t>th</w:t>
      </w:r>
      <w:r w:rsidRPr="00015C68">
        <w:rPr>
          <w:rFonts w:ascii="Lato" w:hAnsi="Lato"/>
          <w:color w:val="41484D"/>
          <w:lang w:val="en-US"/>
        </w:rPr>
        <w:t>: All Blacks (Ontario)</w:t>
      </w:r>
    </w:p>
    <w:p w14:paraId="7A7D5338" w14:textId="77777777" w:rsidR="00015C68" w:rsidRDefault="00015C68" w:rsidP="00015C68">
      <w:pPr>
        <w:spacing w:before="240" w:after="240"/>
        <w:rPr>
          <w:rFonts w:ascii="Lato" w:hAnsi="Lato"/>
          <w:b/>
          <w:bCs/>
          <w:color w:val="41484D"/>
          <w:lang w:val="en-US"/>
        </w:rPr>
      </w:pPr>
    </w:p>
    <w:p w14:paraId="3F3B424C" w14:textId="77777777" w:rsidR="00015C68" w:rsidRDefault="00015C68" w:rsidP="00015C68">
      <w:pPr>
        <w:spacing w:before="240" w:after="240"/>
        <w:rPr>
          <w:rFonts w:ascii="Lato" w:hAnsi="Lato"/>
          <w:b/>
          <w:bCs/>
          <w:color w:val="41484D"/>
          <w:lang w:val="en-US"/>
        </w:rPr>
      </w:pPr>
    </w:p>
    <w:p w14:paraId="6590803F" w14:textId="34EE90F1" w:rsidR="00015C68" w:rsidRPr="00015C68" w:rsidRDefault="00015C68" w:rsidP="00015C68">
      <w:pPr>
        <w:spacing w:before="240" w:after="240"/>
        <w:rPr>
          <w:rFonts w:ascii="Lato" w:hAnsi="Lato"/>
          <w:color w:val="41484D"/>
          <w:lang w:val="en-US"/>
        </w:rPr>
      </w:pPr>
      <w:r w:rsidRPr="00015C68">
        <w:rPr>
          <w:rFonts w:ascii="Lato" w:hAnsi="Lato"/>
          <w:b/>
          <w:bCs/>
          <w:color w:val="41484D"/>
          <w:lang w:val="en-US"/>
        </w:rPr>
        <w:lastRenderedPageBreak/>
        <w:t>Femmes / Women</w:t>
      </w:r>
    </w:p>
    <w:p w14:paraId="7394E972" w14:textId="77777777" w:rsidR="00015C68" w:rsidRPr="00015C68" w:rsidRDefault="00015C68" w:rsidP="00015C68">
      <w:pPr>
        <w:spacing w:before="240" w:after="240"/>
        <w:rPr>
          <w:rFonts w:ascii="Lato" w:hAnsi="Lato"/>
          <w:color w:val="41484D"/>
          <w:lang w:val="en-US"/>
        </w:rPr>
      </w:pPr>
      <w:proofErr w:type="spellStart"/>
      <w:r w:rsidRPr="00015C68">
        <w:rPr>
          <w:rFonts w:ascii="Lato" w:hAnsi="Lato"/>
          <w:b/>
          <w:bCs/>
          <w:color w:val="41484D"/>
          <w:lang w:val="en-US"/>
        </w:rPr>
        <w:t>Classement</w:t>
      </w:r>
      <w:proofErr w:type="spellEnd"/>
      <w:r w:rsidRPr="00015C68">
        <w:rPr>
          <w:rFonts w:ascii="Lato" w:hAnsi="Lato"/>
          <w:b/>
          <w:bCs/>
          <w:color w:val="41484D"/>
          <w:lang w:val="en-US"/>
        </w:rPr>
        <w:t xml:space="preserve"> final chez les </w:t>
      </w:r>
      <w:proofErr w:type="gramStart"/>
      <w:r w:rsidRPr="00015C68">
        <w:rPr>
          <w:rFonts w:ascii="Lato" w:hAnsi="Lato"/>
          <w:b/>
          <w:bCs/>
          <w:color w:val="41484D"/>
          <w:lang w:val="en-US"/>
        </w:rPr>
        <w:t>femmes :</w:t>
      </w:r>
      <w:proofErr w:type="gramEnd"/>
      <w:r w:rsidRPr="00015C68">
        <w:rPr>
          <w:rFonts w:ascii="Lato" w:hAnsi="Lato"/>
          <w:color w:val="41484D"/>
          <w:lang w:val="en-US"/>
        </w:rPr>
        <w:br/>
        <w:t>Or / Gold : All Blacks (Ontario)</w:t>
      </w:r>
      <w:r w:rsidRPr="00015C68">
        <w:rPr>
          <w:rFonts w:ascii="Lato" w:hAnsi="Lato"/>
          <w:color w:val="41484D"/>
          <w:lang w:val="en-US"/>
        </w:rPr>
        <w:br/>
        <w:t>Argent / Silver :  Alberta</w:t>
      </w:r>
      <w:r w:rsidRPr="00015C68">
        <w:rPr>
          <w:rFonts w:ascii="Lato" w:hAnsi="Lato"/>
          <w:color w:val="41484D"/>
          <w:lang w:val="en-US"/>
        </w:rPr>
        <w:br/>
        <w:t xml:space="preserve">Bronze : </w:t>
      </w:r>
      <w:proofErr w:type="spellStart"/>
      <w:r w:rsidRPr="00015C68">
        <w:rPr>
          <w:rFonts w:ascii="Lato" w:hAnsi="Lato"/>
          <w:color w:val="41484D"/>
          <w:lang w:val="en-US"/>
        </w:rPr>
        <w:t>Colombie-Britannique</w:t>
      </w:r>
      <w:proofErr w:type="spellEnd"/>
      <w:r w:rsidRPr="00015C68">
        <w:rPr>
          <w:rFonts w:ascii="Lato" w:hAnsi="Lato"/>
          <w:color w:val="41484D"/>
          <w:lang w:val="en-US"/>
        </w:rPr>
        <w:br/>
        <w:t>4</w:t>
      </w:r>
      <w:r w:rsidRPr="00015C68">
        <w:rPr>
          <w:rFonts w:ascii="Lato" w:hAnsi="Lato"/>
          <w:color w:val="41484D"/>
          <w:sz w:val="18"/>
          <w:szCs w:val="18"/>
          <w:vertAlign w:val="superscript"/>
          <w:lang w:val="en-US"/>
        </w:rPr>
        <w:t>e </w:t>
      </w:r>
      <w:r w:rsidRPr="00015C68">
        <w:rPr>
          <w:rFonts w:ascii="Lato" w:hAnsi="Lato"/>
          <w:color w:val="41484D"/>
          <w:lang w:val="en-US"/>
        </w:rPr>
        <w:t>/ 4</w:t>
      </w:r>
      <w:r w:rsidRPr="00015C68">
        <w:rPr>
          <w:rFonts w:ascii="Lato" w:hAnsi="Lato"/>
          <w:color w:val="41484D"/>
          <w:sz w:val="18"/>
          <w:szCs w:val="18"/>
          <w:vertAlign w:val="superscript"/>
          <w:lang w:val="en-US"/>
        </w:rPr>
        <w:t>th</w:t>
      </w:r>
      <w:r w:rsidRPr="00015C68">
        <w:rPr>
          <w:rFonts w:ascii="Lato" w:hAnsi="Lato"/>
          <w:color w:val="41484D"/>
          <w:lang w:val="en-US"/>
        </w:rPr>
        <w:t> : Nouvelle-</w:t>
      </w:r>
      <w:proofErr w:type="spellStart"/>
      <w:r w:rsidRPr="00015C68">
        <w:rPr>
          <w:rFonts w:ascii="Lato" w:hAnsi="Lato"/>
          <w:color w:val="41484D"/>
          <w:lang w:val="en-US"/>
        </w:rPr>
        <w:t>Écosse</w:t>
      </w:r>
      <w:proofErr w:type="spellEnd"/>
    </w:p>
    <w:p w14:paraId="32CC9E38" w14:textId="77777777" w:rsidR="00015C68" w:rsidRPr="00015C68" w:rsidRDefault="00015C68" w:rsidP="00015C68">
      <w:pPr>
        <w:spacing w:before="240" w:after="240"/>
        <w:rPr>
          <w:rFonts w:ascii="Lato" w:hAnsi="Lato"/>
          <w:color w:val="41484D"/>
          <w:lang w:val="fr-FR"/>
        </w:rPr>
      </w:pPr>
      <w:r w:rsidRPr="00015C68">
        <w:rPr>
          <w:rFonts w:ascii="Lato" w:hAnsi="Lato"/>
          <w:b/>
          <w:bCs/>
          <w:color w:val="41484D"/>
          <w:lang w:val="fr-FR"/>
        </w:rPr>
        <w:t>Les meilleurs marqueurs de la compétition :</w:t>
      </w:r>
      <w:r w:rsidRPr="00015C68">
        <w:rPr>
          <w:rFonts w:ascii="Lato" w:hAnsi="Lato"/>
          <w:color w:val="41484D"/>
          <w:lang w:val="fr-FR"/>
        </w:rPr>
        <w:br/>
        <w:t xml:space="preserve">Chez les hommes : Josh </w:t>
      </w:r>
      <w:proofErr w:type="spellStart"/>
      <w:r w:rsidRPr="00015C68">
        <w:rPr>
          <w:rFonts w:ascii="Lato" w:hAnsi="Lato"/>
          <w:color w:val="41484D"/>
          <w:lang w:val="fr-FR"/>
        </w:rPr>
        <w:t>Wellborn</w:t>
      </w:r>
      <w:proofErr w:type="spellEnd"/>
      <w:r w:rsidRPr="00015C68">
        <w:rPr>
          <w:rFonts w:ascii="Lato" w:hAnsi="Lato"/>
          <w:color w:val="41484D"/>
          <w:lang w:val="fr-FR"/>
        </w:rPr>
        <w:t xml:space="preserve"> (Crown) avec 42 buts en 7 parties.</w:t>
      </w:r>
      <w:r w:rsidRPr="00015C68">
        <w:rPr>
          <w:rFonts w:ascii="Lato" w:hAnsi="Lato"/>
          <w:color w:val="41484D"/>
          <w:lang w:val="fr-FR"/>
        </w:rPr>
        <w:br/>
        <w:t xml:space="preserve">Chez les femmes :Emma </w:t>
      </w:r>
      <w:proofErr w:type="spellStart"/>
      <w:r w:rsidRPr="00015C68">
        <w:rPr>
          <w:rFonts w:ascii="Lato" w:hAnsi="Lato"/>
          <w:color w:val="41484D"/>
          <w:lang w:val="fr-FR"/>
        </w:rPr>
        <w:t>Reinke</w:t>
      </w:r>
      <w:proofErr w:type="spellEnd"/>
      <w:r w:rsidRPr="00015C68">
        <w:rPr>
          <w:rFonts w:ascii="Lato" w:hAnsi="Lato"/>
          <w:color w:val="41484D"/>
          <w:lang w:val="fr-FR"/>
        </w:rPr>
        <w:t xml:space="preserve"> (All Blacks) et </w:t>
      </w:r>
      <w:proofErr w:type="spellStart"/>
      <w:r w:rsidRPr="00015C68">
        <w:rPr>
          <w:rFonts w:ascii="Lato" w:hAnsi="Lato"/>
          <w:color w:val="41484D"/>
          <w:lang w:val="fr-FR"/>
        </w:rPr>
        <w:t>Maryam</w:t>
      </w:r>
      <w:proofErr w:type="spellEnd"/>
      <w:r w:rsidRPr="00015C68">
        <w:rPr>
          <w:rFonts w:ascii="Lato" w:hAnsi="Lato"/>
          <w:color w:val="41484D"/>
          <w:lang w:val="fr-FR"/>
        </w:rPr>
        <w:t xml:space="preserve"> </w:t>
      </w:r>
      <w:proofErr w:type="spellStart"/>
      <w:r w:rsidRPr="00015C68">
        <w:rPr>
          <w:rFonts w:ascii="Lato" w:hAnsi="Lato"/>
          <w:color w:val="41484D"/>
          <w:lang w:val="fr-FR"/>
        </w:rPr>
        <w:t>Salehizadeh</w:t>
      </w:r>
      <w:proofErr w:type="spellEnd"/>
      <w:r w:rsidRPr="00015C68">
        <w:rPr>
          <w:rFonts w:ascii="Lato" w:hAnsi="Lato"/>
          <w:color w:val="41484D"/>
          <w:lang w:val="fr-FR"/>
        </w:rPr>
        <w:t xml:space="preserve"> (Colombie-Britannique) ayant compté toutes deux 17 buts en 5 parties.</w:t>
      </w:r>
    </w:p>
    <w:p w14:paraId="6EDEA215" w14:textId="77777777" w:rsidR="00015C68" w:rsidRPr="00015C68" w:rsidRDefault="00EA5BBF" w:rsidP="00015C68">
      <w:pPr>
        <w:spacing w:before="480" w:after="480"/>
        <w:rPr>
          <w:lang w:val="en-US"/>
        </w:rPr>
      </w:pPr>
      <w:r w:rsidRPr="00EA5BBF">
        <w:rPr>
          <w:noProof/>
          <w:lang w:val="en-US"/>
        </w:rPr>
        <w:pict w14:anchorId="3ED24D73">
          <v:rect id="_x0000_i1029" alt="" style="width:468pt;height:.05pt;mso-width-percent:0;mso-height-percent:0;mso-width-percent:0;mso-height-percent:0" o:hralign="center" o:hrstd="t" o:hrnoshade="t" o:hr="t" fillcolor="#41484d" stroked="f"/>
        </w:pict>
      </w:r>
    </w:p>
    <w:p w14:paraId="6DFCF45D" w14:textId="77777777" w:rsidR="00015C68" w:rsidRPr="00015C68" w:rsidRDefault="00015C68" w:rsidP="00015C68">
      <w:pPr>
        <w:spacing w:before="480" w:after="120"/>
        <w:outlineLvl w:val="2"/>
        <w:rPr>
          <w:rFonts w:ascii="Montserrat" w:hAnsi="Montserrat"/>
          <w:b/>
          <w:bCs/>
          <w:color w:val="41484D"/>
          <w:sz w:val="31"/>
          <w:szCs w:val="31"/>
          <w:lang w:val="fr-FR"/>
        </w:rPr>
      </w:pPr>
      <w:r w:rsidRPr="00015C68">
        <w:rPr>
          <w:rFonts w:ascii="Montserrat" w:hAnsi="Montserrat"/>
          <w:b/>
          <w:bCs/>
          <w:color w:val="41484D"/>
          <w:sz w:val="31"/>
          <w:szCs w:val="31"/>
          <w:lang w:val="fr-FR"/>
        </w:rPr>
        <w:t>Chers bénévoles du TIGM 2019</w:t>
      </w:r>
    </w:p>
    <w:p w14:paraId="1C3793FD" w14:textId="77777777" w:rsidR="00015C68" w:rsidRPr="00015C68" w:rsidRDefault="00015C68" w:rsidP="00015C68">
      <w:pPr>
        <w:spacing w:before="240" w:after="240"/>
        <w:rPr>
          <w:rFonts w:ascii="Lato" w:hAnsi="Lato"/>
          <w:color w:val="41484D"/>
          <w:lang w:val="fr-FR"/>
        </w:rPr>
      </w:pPr>
      <w:r w:rsidRPr="00015C68">
        <w:rPr>
          <w:rFonts w:ascii="Lato" w:hAnsi="Lato"/>
          <w:color w:val="41484D"/>
          <w:lang w:val="fr-FR"/>
        </w:rPr>
        <w:t>Votre participation a contribué à faire de cet événement une belle réussite!</w:t>
      </w:r>
    </w:p>
    <w:p w14:paraId="1B3522A9" w14:textId="77777777" w:rsidR="00015C68" w:rsidRPr="00015C68" w:rsidRDefault="00015C68" w:rsidP="00015C68">
      <w:pPr>
        <w:spacing w:before="240" w:after="240"/>
        <w:rPr>
          <w:rFonts w:ascii="Lato" w:hAnsi="Lato"/>
          <w:color w:val="41484D"/>
          <w:lang w:val="fr-FR"/>
        </w:rPr>
      </w:pPr>
      <w:r w:rsidRPr="00015C68">
        <w:rPr>
          <w:rFonts w:ascii="Lato" w:hAnsi="Lato"/>
          <w:color w:val="41484D"/>
          <w:lang w:val="fr-FR"/>
        </w:rPr>
        <w:t>UN GRAND MERCI : arbitres, juges de but, chronométreurs, marqueurs, chefs de plateau, chauffeurs, bénévoles d’aide au montage, au service à la cuisine, à l’accueil et aux statistiques. Sans vous, cet événement annuel ne serait pas possible.</w:t>
      </w:r>
    </w:p>
    <w:p w14:paraId="607F6763" w14:textId="77777777" w:rsidR="00015C68" w:rsidRPr="00015C68" w:rsidRDefault="00015C68" w:rsidP="00015C68">
      <w:pPr>
        <w:spacing w:before="240" w:after="240"/>
        <w:rPr>
          <w:rFonts w:ascii="Lato" w:hAnsi="Lato"/>
          <w:color w:val="41484D"/>
          <w:lang w:val="fr-FR"/>
        </w:rPr>
      </w:pPr>
      <w:r w:rsidRPr="00015C68">
        <w:rPr>
          <w:rFonts w:ascii="Lato" w:hAnsi="Lato"/>
          <w:color w:val="41484D"/>
          <w:lang w:val="fr-FR"/>
        </w:rPr>
        <w:t>Au plaisir de vous revoir l’année prochaine!</w:t>
      </w:r>
    </w:p>
    <w:p w14:paraId="12AE316F" w14:textId="7E7091A7" w:rsidR="00015C68" w:rsidRPr="00015C68" w:rsidRDefault="00015C68" w:rsidP="00015C68">
      <w:pPr>
        <w:spacing w:before="240" w:after="240"/>
        <w:rPr>
          <w:rFonts w:ascii="Lato" w:hAnsi="Lato"/>
          <w:color w:val="41484D"/>
          <w:lang w:val="en-US"/>
        </w:rPr>
      </w:pPr>
      <w:r w:rsidRPr="00015C68">
        <w:rPr>
          <w:rFonts w:ascii="Lato" w:hAnsi="Lato"/>
          <w:color w:val="41484D"/>
          <w:lang w:val="en-US"/>
        </w:rPr>
        <w:fldChar w:fldCharType="begin"/>
      </w:r>
      <w:r w:rsidRPr="00015C68">
        <w:rPr>
          <w:rFonts w:ascii="Lato" w:hAnsi="Lato"/>
          <w:color w:val="41484D"/>
          <w:lang w:val="en-US"/>
        </w:rPr>
        <w:instrText xml:space="preserve"> INCLUDEPICTURE "/var/folders/9k/537x71wd7cx35rz5wry4_l9h0000gn/T/com.microsoft.Word/WebArchiveCopyPasteTempFiles/My-Post-16-1600x592.jpg" \* MERGEFORMATINET </w:instrText>
      </w:r>
      <w:r w:rsidRPr="00015C68">
        <w:rPr>
          <w:rFonts w:ascii="Lato" w:hAnsi="Lato"/>
          <w:color w:val="41484D"/>
          <w:lang w:val="en-US"/>
        </w:rPr>
        <w:fldChar w:fldCharType="separate"/>
      </w:r>
      <w:r w:rsidRPr="00015C68">
        <w:rPr>
          <w:rFonts w:ascii="Lato" w:hAnsi="Lato"/>
          <w:noProof/>
          <w:color w:val="41484D"/>
          <w:lang w:val="en-US"/>
        </w:rPr>
        <w:drawing>
          <wp:inline distT="0" distB="0" distL="0" distR="0" wp14:anchorId="24F1FF42" wp14:editId="3E37D198">
            <wp:extent cx="5943600" cy="2200275"/>
            <wp:effectExtent l="0" t="0" r="0" b="0"/>
            <wp:docPr id="2" name="Picture 2" descr="Bandeau Merci aux bénévoles - Photo de quelques arbitres et officiers mineurs devant un but de goaball avec le logo de l'ASAQ au centre de l'image. Crédit-photo: Merryl B. Photograp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deau Merci aux bénévoles - Photo de quelques arbitres et officiers mineurs devant un but de goaball avec le logo de l'ASAQ au centre de l'image. Crédit-photo: Merryl B. Photograph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00275"/>
                    </a:xfrm>
                    <a:prstGeom prst="rect">
                      <a:avLst/>
                    </a:prstGeom>
                    <a:noFill/>
                    <a:ln>
                      <a:noFill/>
                    </a:ln>
                  </pic:spPr>
                </pic:pic>
              </a:graphicData>
            </a:graphic>
          </wp:inline>
        </w:drawing>
      </w:r>
      <w:r w:rsidRPr="00015C68">
        <w:rPr>
          <w:rFonts w:ascii="Lato" w:hAnsi="Lato"/>
          <w:color w:val="41484D"/>
          <w:lang w:val="en-US"/>
        </w:rPr>
        <w:fldChar w:fldCharType="end"/>
      </w:r>
    </w:p>
    <w:p w14:paraId="3FAB3B74" w14:textId="77777777" w:rsidR="00015C68" w:rsidRPr="00015C68" w:rsidRDefault="00015C68" w:rsidP="00015C68">
      <w:pPr>
        <w:spacing w:before="240" w:after="240"/>
        <w:rPr>
          <w:rFonts w:ascii="Lato" w:hAnsi="Lato"/>
          <w:color w:val="41484D"/>
          <w:lang w:val="en-US"/>
        </w:rPr>
      </w:pPr>
      <w:r w:rsidRPr="00015C68">
        <w:rPr>
          <w:rFonts w:ascii="Lato" w:hAnsi="Lato"/>
          <w:color w:val="41484D"/>
          <w:lang w:val="en-US"/>
        </w:rPr>
        <w:t>Crédit-photo: </w:t>
      </w:r>
      <w:hyperlink r:id="rId12" w:history="1">
        <w:proofErr w:type="spellStart"/>
        <w:r w:rsidRPr="00015C68">
          <w:rPr>
            <w:rFonts w:ascii="Lato" w:hAnsi="Lato"/>
            <w:color w:val="3578BD"/>
            <w:u w:val="single"/>
            <w:lang w:val="en-US"/>
          </w:rPr>
          <w:t>Merryl</w:t>
        </w:r>
        <w:proofErr w:type="spellEnd"/>
        <w:r w:rsidRPr="00015C68">
          <w:rPr>
            <w:rFonts w:ascii="Lato" w:hAnsi="Lato"/>
            <w:color w:val="3578BD"/>
            <w:u w:val="single"/>
            <w:lang w:val="en-US"/>
          </w:rPr>
          <w:t xml:space="preserve"> B. </w:t>
        </w:r>
        <w:proofErr w:type="spellStart"/>
        <w:r w:rsidRPr="00015C68">
          <w:rPr>
            <w:rFonts w:ascii="Lato" w:hAnsi="Lato"/>
            <w:color w:val="3578BD"/>
            <w:u w:val="single"/>
            <w:lang w:val="en-US"/>
          </w:rPr>
          <w:t>Photographe</w:t>
        </w:r>
        <w:proofErr w:type="spellEnd"/>
      </w:hyperlink>
    </w:p>
    <w:p w14:paraId="27149999" w14:textId="77777777" w:rsidR="00015C68" w:rsidRPr="00015C68" w:rsidRDefault="00EA5BBF" w:rsidP="00015C68">
      <w:pPr>
        <w:spacing w:before="480" w:after="480"/>
        <w:rPr>
          <w:lang w:val="en-US"/>
        </w:rPr>
      </w:pPr>
      <w:r w:rsidRPr="00EA5BBF">
        <w:rPr>
          <w:noProof/>
          <w:lang w:val="en-US"/>
        </w:rPr>
        <w:pict w14:anchorId="72DA4F94">
          <v:rect id="_x0000_i1028" alt="" style="width:468pt;height:.05pt;mso-width-percent:0;mso-height-percent:0;mso-width-percent:0;mso-height-percent:0" o:hralign="center" o:hrstd="t" o:hrnoshade="t" o:hr="t" fillcolor="#41484d" stroked="f"/>
        </w:pict>
      </w:r>
    </w:p>
    <w:p w14:paraId="5C554EDC" w14:textId="77777777" w:rsidR="00015C68" w:rsidRPr="00015C68" w:rsidRDefault="00015C68" w:rsidP="00015C68">
      <w:pPr>
        <w:spacing w:before="480" w:after="120"/>
        <w:outlineLvl w:val="2"/>
        <w:rPr>
          <w:rFonts w:ascii="Montserrat" w:hAnsi="Montserrat"/>
          <w:b/>
          <w:bCs/>
          <w:color w:val="41484D"/>
          <w:sz w:val="31"/>
          <w:szCs w:val="31"/>
          <w:lang w:val="fr-FR"/>
        </w:rPr>
      </w:pPr>
      <w:r w:rsidRPr="00015C68">
        <w:rPr>
          <w:rFonts w:ascii="Montserrat" w:hAnsi="Montserrat"/>
          <w:b/>
          <w:bCs/>
          <w:color w:val="41484D"/>
          <w:sz w:val="31"/>
          <w:szCs w:val="31"/>
          <w:lang w:val="fr-FR"/>
        </w:rPr>
        <w:lastRenderedPageBreak/>
        <w:t>COMMANDITAIRES DU TIGM 2019</w:t>
      </w:r>
    </w:p>
    <w:p w14:paraId="4FBF2450" w14:textId="77777777" w:rsidR="00015C68" w:rsidRPr="00015C68" w:rsidRDefault="00015C68" w:rsidP="00015C68">
      <w:pPr>
        <w:spacing w:before="240" w:after="240"/>
        <w:rPr>
          <w:rFonts w:ascii="Lato" w:hAnsi="Lato"/>
          <w:color w:val="41484D"/>
          <w:lang w:val="fr-FR"/>
        </w:rPr>
      </w:pPr>
      <w:r w:rsidRPr="00015C68">
        <w:rPr>
          <w:rFonts w:ascii="Lato" w:hAnsi="Lato"/>
          <w:color w:val="41484D"/>
          <w:lang w:val="fr-FR"/>
        </w:rPr>
        <w:t>La présentation de l’édition 2019 du TIGM fut possible grâce à l’appui financier de nos généreux bailleurs de fonds et commanditaires : ministère de l’Éducation et de l’Enseignement supérieur, Ville de Montréal, Physioactif Claude-Robillard, Pepsi Canada, Hotel Espresso Montréal Centre-Ville/Downtown, les Jardins Dauphinais, Défi sportif, Dagwoods, Protection Incendie Idéal (Laval et Québec), Double Pizza et Location Légaré.</w:t>
      </w:r>
    </w:p>
    <w:p w14:paraId="72E0FB75" w14:textId="639B8547" w:rsidR="00015C68" w:rsidRPr="00015C68" w:rsidRDefault="00015C68" w:rsidP="00015C68">
      <w:pPr>
        <w:spacing w:before="480" w:after="120"/>
        <w:outlineLvl w:val="2"/>
        <w:rPr>
          <w:rFonts w:ascii="Montserrat" w:hAnsi="Montserrat"/>
          <w:b/>
          <w:bCs/>
          <w:color w:val="41484D"/>
          <w:sz w:val="31"/>
          <w:szCs w:val="31"/>
          <w:lang w:val="en-US"/>
        </w:rPr>
      </w:pPr>
      <w:r w:rsidRPr="00015C68">
        <w:rPr>
          <w:rFonts w:ascii="Montserrat" w:hAnsi="Montserrat"/>
          <w:b/>
          <w:bCs/>
          <w:color w:val="41484D"/>
          <w:sz w:val="31"/>
          <w:szCs w:val="31"/>
          <w:lang w:val="en-US"/>
        </w:rPr>
        <w:fldChar w:fldCharType="begin"/>
      </w:r>
      <w:r w:rsidRPr="00015C68">
        <w:rPr>
          <w:rFonts w:ascii="Montserrat" w:hAnsi="Montserrat"/>
          <w:b/>
          <w:bCs/>
          <w:color w:val="41484D"/>
          <w:sz w:val="31"/>
          <w:szCs w:val="31"/>
          <w:lang w:val="en-US"/>
        </w:rPr>
        <w:instrText xml:space="preserve"> INCLUDEPICTURE "/var/folders/9k/537x71wd7cx35rz5wry4_l9h0000gn/T/com.microsoft.Word/WebArchiveCopyPasteTempFiles/COMMANDITAIRES-e1548721057163-1600x432.jpg" \* MERGEFORMATINET </w:instrText>
      </w:r>
      <w:r w:rsidRPr="00015C68">
        <w:rPr>
          <w:rFonts w:ascii="Montserrat" w:hAnsi="Montserrat"/>
          <w:b/>
          <w:bCs/>
          <w:color w:val="41484D"/>
          <w:sz w:val="31"/>
          <w:szCs w:val="31"/>
          <w:lang w:val="en-US"/>
        </w:rPr>
        <w:fldChar w:fldCharType="separate"/>
      </w:r>
      <w:r w:rsidRPr="00015C68">
        <w:rPr>
          <w:rFonts w:ascii="Montserrat" w:hAnsi="Montserrat"/>
          <w:b/>
          <w:bCs/>
          <w:noProof/>
          <w:color w:val="41484D"/>
          <w:sz w:val="31"/>
          <w:szCs w:val="31"/>
          <w:lang w:val="en-US"/>
        </w:rPr>
        <w:drawing>
          <wp:inline distT="0" distB="0" distL="0" distR="0" wp14:anchorId="3C2BE158" wp14:editId="45FBAFFE">
            <wp:extent cx="5943600" cy="1604645"/>
            <wp:effectExtent l="0" t="0" r="0" b="0"/>
            <wp:docPr id="1" name="Picture 1" descr="Bandeau Merci à nos commanditaires : Logo de Physioactif Claude-Robillard, Pepsi Canada, Hotel Espresso Montréal Centre-Ville/Downtown, les Jardins Dauphinais, Défi sportif, Dagwoods, Protection Incendie Idéal (Laval et Québec) et Location Légaré - Avec le soutien de : logo de la Ville de Montréal et logo du ministère de l’Éducation et de l’Enseignement supéri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deau Merci à nos commanditaires : Logo de Physioactif Claude-Robillard, Pepsi Canada, Hotel Espresso Montréal Centre-Ville/Downtown, les Jardins Dauphinais, Défi sportif, Dagwoods, Protection Incendie Idéal (Laval et Québec) et Location Légaré - Avec le soutien de : logo de la Ville de Montréal et logo du ministère de l’Éducation et de l’Enseignement supérie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604645"/>
                    </a:xfrm>
                    <a:prstGeom prst="rect">
                      <a:avLst/>
                    </a:prstGeom>
                    <a:noFill/>
                    <a:ln>
                      <a:noFill/>
                    </a:ln>
                  </pic:spPr>
                </pic:pic>
              </a:graphicData>
            </a:graphic>
          </wp:inline>
        </w:drawing>
      </w:r>
      <w:r w:rsidRPr="00015C68">
        <w:rPr>
          <w:rFonts w:ascii="Montserrat" w:hAnsi="Montserrat"/>
          <w:b/>
          <w:bCs/>
          <w:color w:val="41484D"/>
          <w:sz w:val="31"/>
          <w:szCs w:val="31"/>
          <w:lang w:val="en-US"/>
        </w:rPr>
        <w:fldChar w:fldCharType="end"/>
      </w:r>
    </w:p>
    <w:p w14:paraId="3C1BB502" w14:textId="77777777" w:rsidR="00015C68" w:rsidRPr="00015C68" w:rsidRDefault="00EA5BBF" w:rsidP="00015C68">
      <w:pPr>
        <w:spacing w:before="480" w:after="480"/>
        <w:rPr>
          <w:lang w:val="en-US"/>
        </w:rPr>
      </w:pPr>
      <w:r w:rsidRPr="00EA5BBF">
        <w:rPr>
          <w:noProof/>
          <w:lang w:val="en-US"/>
        </w:rPr>
        <w:pict w14:anchorId="7A70BB1E">
          <v:rect id="_x0000_i1027" alt="" style="width:468pt;height:.05pt;mso-width-percent:0;mso-height-percent:0;mso-width-percent:0;mso-height-percent:0" o:hralign="center" o:hrstd="t" o:hrnoshade="t" o:hr="t" fillcolor="#41484d" stroked="f"/>
        </w:pict>
      </w:r>
    </w:p>
    <w:p w14:paraId="0DFBF129" w14:textId="77777777" w:rsidR="00015C68" w:rsidRPr="00015C68" w:rsidRDefault="00015C68" w:rsidP="00015C68">
      <w:pPr>
        <w:spacing w:before="480" w:after="120"/>
        <w:outlineLvl w:val="2"/>
        <w:rPr>
          <w:rFonts w:ascii="Montserrat" w:hAnsi="Montserrat"/>
          <w:b/>
          <w:bCs/>
          <w:color w:val="41484D"/>
          <w:sz w:val="31"/>
          <w:szCs w:val="31"/>
          <w:lang w:val="fr-FR"/>
        </w:rPr>
      </w:pPr>
      <w:r w:rsidRPr="00015C68">
        <w:rPr>
          <w:rFonts w:ascii="Montserrat" w:hAnsi="Montserrat"/>
          <w:b/>
          <w:bCs/>
          <w:color w:val="41484D"/>
          <w:sz w:val="31"/>
          <w:szCs w:val="31"/>
          <w:lang w:val="fr-FR"/>
        </w:rPr>
        <w:t>À propos de la 19</w:t>
      </w:r>
      <w:r w:rsidRPr="00015C68">
        <w:rPr>
          <w:rFonts w:ascii="Montserrat" w:hAnsi="Montserrat"/>
          <w:b/>
          <w:bCs/>
          <w:color w:val="41484D"/>
          <w:sz w:val="26"/>
          <w:szCs w:val="26"/>
          <w:lang w:val="fr-FR"/>
        </w:rPr>
        <w:t>e </w:t>
      </w:r>
      <w:r w:rsidRPr="00015C68">
        <w:rPr>
          <w:rFonts w:ascii="Montserrat" w:hAnsi="Montserrat"/>
          <w:b/>
          <w:bCs/>
          <w:color w:val="41484D"/>
          <w:sz w:val="31"/>
          <w:szCs w:val="31"/>
          <w:lang w:val="fr-FR"/>
        </w:rPr>
        <w:t>édition</w:t>
      </w:r>
    </w:p>
    <w:p w14:paraId="155F66CC" w14:textId="77777777" w:rsidR="00015C68" w:rsidRPr="00015C68" w:rsidRDefault="00015C68" w:rsidP="00015C68">
      <w:pPr>
        <w:spacing w:before="240" w:after="240"/>
        <w:rPr>
          <w:rFonts w:ascii="Lato" w:hAnsi="Lato"/>
          <w:color w:val="41484D"/>
          <w:lang w:val="fr-FR"/>
        </w:rPr>
      </w:pPr>
      <w:r w:rsidRPr="00015C68">
        <w:rPr>
          <w:rFonts w:ascii="Lato" w:hAnsi="Lato"/>
          <w:color w:val="41484D"/>
          <w:lang w:val="fr-FR"/>
        </w:rPr>
        <w:t>L’</w:t>
      </w:r>
      <w:r w:rsidRPr="00015C68">
        <w:rPr>
          <w:rFonts w:ascii="Lato" w:hAnsi="Lato"/>
          <w:color w:val="41484D"/>
        </w:rPr>
        <w:t>Association sportive des aveugles du Québec (ASA</w:t>
      </w:r>
      <w:bookmarkStart w:id="0" w:name="_GoBack"/>
      <w:bookmarkEnd w:id="0"/>
      <w:r w:rsidRPr="00015C68">
        <w:rPr>
          <w:rFonts w:ascii="Lato" w:hAnsi="Lato"/>
          <w:color w:val="41484D"/>
        </w:rPr>
        <w:t>Q)</w:t>
      </w:r>
      <w:r w:rsidRPr="00015C68">
        <w:rPr>
          <w:rFonts w:ascii="Lato" w:hAnsi="Lato"/>
          <w:color w:val="41484D"/>
          <w:lang w:val="fr-FR"/>
        </w:rPr>
        <w:t> est honorée d’accueillir la 19e édition du Tournoi Invitation de Goalball de Montréal (TIGM) qui aura lieu du vendredi 25 au dimanche 27 janvier 2019 au complexe récréatif Gadbois au 5485, chemin Côte St-Paul, Montréal.</w:t>
      </w:r>
    </w:p>
    <w:p w14:paraId="07F75CBB" w14:textId="77777777" w:rsidR="00015C68" w:rsidRPr="00015C68" w:rsidRDefault="00015C68" w:rsidP="00015C68">
      <w:pPr>
        <w:spacing w:before="240" w:after="240"/>
        <w:rPr>
          <w:rFonts w:ascii="Lato" w:hAnsi="Lato"/>
          <w:color w:val="41484D"/>
          <w:lang w:val="fr-FR"/>
        </w:rPr>
      </w:pPr>
      <w:r w:rsidRPr="00015C68">
        <w:rPr>
          <w:rFonts w:ascii="Lato" w:hAnsi="Lato"/>
          <w:color w:val="41484D"/>
          <w:lang w:val="fr-FR"/>
        </w:rPr>
        <w:t>Cette rencontre sportive annuelle permettra à 9 équipes masculines et à 4 équipes féminines de goalball, venues de partout en Amérique du Nord, de s’affronter pour remporter le titre de la meilleure équipe de l’année.</w:t>
      </w:r>
    </w:p>
    <w:p w14:paraId="37AD2363" w14:textId="77777777" w:rsidR="00015C68" w:rsidRPr="00015C68" w:rsidRDefault="00015C68" w:rsidP="00015C68">
      <w:pPr>
        <w:spacing w:before="240" w:after="240"/>
        <w:rPr>
          <w:rFonts w:ascii="Lato" w:hAnsi="Lato"/>
          <w:color w:val="41484D"/>
          <w:lang w:val="fr-FR"/>
        </w:rPr>
      </w:pPr>
      <w:r w:rsidRPr="00015C68">
        <w:rPr>
          <w:rFonts w:ascii="Lato" w:hAnsi="Lato"/>
          <w:color w:val="41484D"/>
          <w:lang w:val="fr-FR"/>
        </w:rPr>
        <w:t>Pour plus d’information, contactez par courriel </w:t>
      </w:r>
      <w:r w:rsidRPr="00015C68">
        <w:rPr>
          <w:rFonts w:ascii="Lato" w:hAnsi="Lato"/>
          <w:color w:val="41484D"/>
          <w:lang w:val="en-US"/>
        </w:rPr>
        <w:fldChar w:fldCharType="begin"/>
      </w:r>
      <w:r w:rsidRPr="00015C68">
        <w:rPr>
          <w:rFonts w:ascii="Lato" w:hAnsi="Lato"/>
          <w:color w:val="41484D"/>
          <w:lang w:val="fr-FR"/>
        </w:rPr>
        <w:instrText xml:space="preserve"> HYPERLINK "mailto:nchartrand@sportsaveugles.qc.ca" </w:instrText>
      </w:r>
      <w:r w:rsidRPr="00015C68">
        <w:rPr>
          <w:rFonts w:ascii="Lato" w:hAnsi="Lato"/>
          <w:color w:val="41484D"/>
          <w:lang w:val="en-US"/>
        </w:rPr>
        <w:fldChar w:fldCharType="separate"/>
      </w:r>
      <w:r w:rsidRPr="00015C68">
        <w:rPr>
          <w:rFonts w:ascii="Lato" w:hAnsi="Lato"/>
          <w:color w:val="3578BD"/>
          <w:u w:val="single"/>
          <w:lang w:val="fr-FR"/>
        </w:rPr>
        <w:t>Nathalie Chartrand</w:t>
      </w:r>
      <w:r w:rsidRPr="00015C68">
        <w:rPr>
          <w:rFonts w:ascii="Lato" w:hAnsi="Lato"/>
          <w:color w:val="41484D"/>
          <w:lang w:val="en-US"/>
        </w:rPr>
        <w:fldChar w:fldCharType="end"/>
      </w:r>
      <w:r w:rsidRPr="00015C68">
        <w:rPr>
          <w:rFonts w:ascii="Lato" w:hAnsi="Lato"/>
          <w:color w:val="41484D"/>
          <w:lang w:val="fr-FR"/>
        </w:rPr>
        <w:t xml:space="preserve"> ou par téléphone : 514-252-3178 </w:t>
      </w:r>
      <w:proofErr w:type="gramStart"/>
      <w:r w:rsidRPr="00015C68">
        <w:rPr>
          <w:rFonts w:ascii="Lato" w:hAnsi="Lato"/>
          <w:color w:val="41484D"/>
          <w:lang w:val="fr-FR"/>
        </w:rPr>
        <w:t>poste</w:t>
      </w:r>
      <w:proofErr w:type="gramEnd"/>
      <w:r w:rsidRPr="00015C68">
        <w:rPr>
          <w:rFonts w:ascii="Lato" w:hAnsi="Lato"/>
          <w:color w:val="41484D"/>
          <w:lang w:val="fr-FR"/>
        </w:rPr>
        <w:t xml:space="preserve"> 3768</w:t>
      </w:r>
    </w:p>
    <w:p w14:paraId="08336250" w14:textId="77777777" w:rsidR="00015C68" w:rsidRPr="00015C68" w:rsidRDefault="00EA5BBF" w:rsidP="00015C68">
      <w:pPr>
        <w:spacing w:before="480" w:after="480"/>
        <w:rPr>
          <w:lang w:val="en-US"/>
        </w:rPr>
      </w:pPr>
      <w:r w:rsidRPr="00EA5BBF">
        <w:rPr>
          <w:noProof/>
          <w:lang w:val="en-US"/>
        </w:rPr>
        <w:pict w14:anchorId="51C7590C">
          <v:rect id="_x0000_i1026" alt="" style="width:468pt;height:.05pt;mso-width-percent:0;mso-height-percent:0;mso-width-percent:0;mso-height-percent:0" o:hralign="center" o:hrstd="t" o:hrnoshade="t" o:hr="t" fillcolor="#41484d" stroked="f"/>
        </w:pict>
      </w:r>
    </w:p>
    <w:p w14:paraId="364F4645" w14:textId="77777777" w:rsidR="00015C68" w:rsidRPr="00015C68" w:rsidRDefault="00015C68" w:rsidP="00015C68">
      <w:pPr>
        <w:spacing w:before="480" w:after="120"/>
        <w:outlineLvl w:val="2"/>
        <w:rPr>
          <w:rFonts w:ascii="Montserrat" w:hAnsi="Montserrat"/>
          <w:b/>
          <w:bCs/>
          <w:color w:val="41484D"/>
          <w:sz w:val="31"/>
          <w:szCs w:val="31"/>
          <w:lang w:val="en-US"/>
        </w:rPr>
      </w:pPr>
      <w:r w:rsidRPr="00015C68">
        <w:rPr>
          <w:rFonts w:ascii="Montserrat" w:hAnsi="Montserrat"/>
          <w:b/>
          <w:bCs/>
          <w:color w:val="41484D"/>
          <w:sz w:val="31"/>
          <w:szCs w:val="31"/>
          <w:lang w:val="en-US"/>
        </w:rPr>
        <w:t>Communiqué de </w:t>
      </w:r>
      <w:proofErr w:type="spellStart"/>
      <w:r w:rsidRPr="00015C68">
        <w:rPr>
          <w:rFonts w:ascii="Montserrat" w:hAnsi="Montserrat"/>
          <w:b/>
          <w:bCs/>
          <w:color w:val="41484D"/>
          <w:sz w:val="31"/>
          <w:szCs w:val="31"/>
          <w:lang w:val="en-US"/>
        </w:rPr>
        <w:t>presse</w:t>
      </w:r>
      <w:proofErr w:type="spellEnd"/>
      <w:r w:rsidRPr="00015C68">
        <w:rPr>
          <w:rFonts w:ascii="Montserrat" w:hAnsi="Montserrat"/>
          <w:b/>
          <w:bCs/>
          <w:color w:val="41484D"/>
          <w:sz w:val="31"/>
          <w:szCs w:val="31"/>
          <w:lang w:val="en-US"/>
        </w:rPr>
        <w:t xml:space="preserve"> | Press release </w:t>
      </w:r>
    </w:p>
    <w:p w14:paraId="1A47892E" w14:textId="77777777" w:rsidR="00015C68" w:rsidRPr="00015C68" w:rsidRDefault="00015C68" w:rsidP="00015C68">
      <w:pPr>
        <w:spacing w:before="240" w:after="240"/>
        <w:rPr>
          <w:rFonts w:ascii="Lato" w:hAnsi="Lato"/>
          <w:color w:val="41484D"/>
          <w:lang w:val="en-US"/>
        </w:rPr>
      </w:pPr>
      <w:hyperlink r:id="rId14" w:history="1">
        <w:r w:rsidRPr="00015C68">
          <w:rPr>
            <w:rFonts w:ascii="Lato" w:hAnsi="Lato"/>
            <w:color w:val="3578BD"/>
            <w:u w:val="single"/>
            <w:lang w:val="en-US"/>
          </w:rPr>
          <w:t xml:space="preserve">Lire le communiqué de </w:t>
        </w:r>
        <w:proofErr w:type="spellStart"/>
        <w:r w:rsidRPr="00015C68">
          <w:rPr>
            <w:rFonts w:ascii="Lato" w:hAnsi="Lato"/>
            <w:color w:val="3578BD"/>
            <w:u w:val="single"/>
            <w:lang w:val="en-US"/>
          </w:rPr>
          <w:t>presse</w:t>
        </w:r>
        <w:proofErr w:type="spellEnd"/>
        <w:r w:rsidRPr="00015C68">
          <w:rPr>
            <w:rFonts w:ascii="Lato" w:hAnsi="Lato"/>
            <w:color w:val="3578BD"/>
            <w:u w:val="single"/>
            <w:lang w:val="en-US"/>
          </w:rPr>
          <w:t xml:space="preserve"> </w:t>
        </w:r>
        <w:proofErr w:type="spellStart"/>
        <w:r w:rsidRPr="00015C68">
          <w:rPr>
            <w:rFonts w:ascii="Lato" w:hAnsi="Lato"/>
            <w:color w:val="3578BD"/>
            <w:u w:val="single"/>
            <w:lang w:val="en-US"/>
          </w:rPr>
          <w:t>en</w:t>
        </w:r>
        <w:proofErr w:type="spellEnd"/>
        <w:r w:rsidRPr="00015C68">
          <w:rPr>
            <w:rFonts w:ascii="Lato" w:hAnsi="Lato"/>
            <w:color w:val="3578BD"/>
            <w:u w:val="single"/>
            <w:lang w:val="en-US"/>
          </w:rPr>
          <w:t xml:space="preserve"> PDF</w:t>
        </w:r>
      </w:hyperlink>
      <w:r w:rsidRPr="00015C68">
        <w:rPr>
          <w:rFonts w:ascii="Lato" w:hAnsi="Lato"/>
          <w:color w:val="41484D"/>
          <w:lang w:val="en-US"/>
        </w:rPr>
        <w:t> / </w:t>
      </w:r>
      <w:hyperlink r:id="rId15" w:history="1">
        <w:r w:rsidRPr="00015C68">
          <w:rPr>
            <w:rFonts w:ascii="Lato" w:hAnsi="Lato"/>
            <w:color w:val="3578BD"/>
            <w:u w:val="single"/>
            <w:lang w:val="en-US"/>
          </w:rPr>
          <w:t>Read the press release in PDF</w:t>
        </w:r>
      </w:hyperlink>
    </w:p>
    <w:p w14:paraId="45666175" w14:textId="77777777" w:rsidR="00015C68" w:rsidRPr="00015C68" w:rsidRDefault="00015C68" w:rsidP="00015C68">
      <w:pPr>
        <w:spacing w:before="240" w:after="240"/>
        <w:rPr>
          <w:rFonts w:ascii="Lato" w:hAnsi="Lato"/>
          <w:color w:val="41484D"/>
          <w:lang w:val="en-US"/>
        </w:rPr>
      </w:pPr>
      <w:hyperlink r:id="rId16" w:history="1">
        <w:proofErr w:type="spellStart"/>
        <w:r w:rsidRPr="00015C68">
          <w:rPr>
            <w:rFonts w:ascii="Lato" w:hAnsi="Lato"/>
            <w:color w:val="3578BD"/>
            <w:u w:val="single"/>
            <w:lang w:val="en-US"/>
          </w:rPr>
          <w:t>Télécharger</w:t>
        </w:r>
        <w:proofErr w:type="spellEnd"/>
        <w:r w:rsidRPr="00015C68">
          <w:rPr>
            <w:rFonts w:ascii="Lato" w:hAnsi="Lato"/>
            <w:color w:val="3578BD"/>
            <w:u w:val="single"/>
            <w:lang w:val="en-US"/>
          </w:rPr>
          <w:t xml:space="preserve"> le communiqué de </w:t>
        </w:r>
        <w:proofErr w:type="spellStart"/>
        <w:r w:rsidRPr="00015C68">
          <w:rPr>
            <w:rFonts w:ascii="Lato" w:hAnsi="Lato"/>
            <w:color w:val="3578BD"/>
            <w:u w:val="single"/>
            <w:lang w:val="en-US"/>
          </w:rPr>
          <w:t>presse</w:t>
        </w:r>
        <w:proofErr w:type="spellEnd"/>
        <w:r w:rsidRPr="00015C68">
          <w:rPr>
            <w:rFonts w:ascii="Lato" w:hAnsi="Lato"/>
            <w:color w:val="3578BD"/>
            <w:u w:val="single"/>
            <w:lang w:val="en-US"/>
          </w:rPr>
          <w:t xml:space="preserve"> </w:t>
        </w:r>
        <w:proofErr w:type="spellStart"/>
        <w:r w:rsidRPr="00015C68">
          <w:rPr>
            <w:rFonts w:ascii="Lato" w:hAnsi="Lato"/>
            <w:color w:val="3578BD"/>
            <w:u w:val="single"/>
            <w:lang w:val="en-US"/>
          </w:rPr>
          <w:t>en</w:t>
        </w:r>
        <w:proofErr w:type="spellEnd"/>
        <w:r w:rsidRPr="00015C68">
          <w:rPr>
            <w:rFonts w:ascii="Lato" w:hAnsi="Lato"/>
            <w:color w:val="3578BD"/>
            <w:u w:val="single"/>
            <w:lang w:val="en-US"/>
          </w:rPr>
          <w:t xml:space="preserve"> Word</w:t>
        </w:r>
      </w:hyperlink>
      <w:r w:rsidRPr="00015C68">
        <w:rPr>
          <w:rFonts w:ascii="Lato" w:hAnsi="Lato"/>
          <w:color w:val="41484D"/>
          <w:lang w:val="en-US"/>
        </w:rPr>
        <w:t>  / </w:t>
      </w:r>
      <w:hyperlink r:id="rId17" w:history="1">
        <w:r w:rsidRPr="00015C68">
          <w:rPr>
            <w:rFonts w:ascii="Lato" w:hAnsi="Lato"/>
            <w:color w:val="3578BD"/>
            <w:u w:val="single"/>
            <w:lang w:val="en-US"/>
          </w:rPr>
          <w:t>Download the press release in Word</w:t>
        </w:r>
      </w:hyperlink>
    </w:p>
    <w:p w14:paraId="03B5A4BE" w14:textId="77777777" w:rsidR="00015C68" w:rsidRPr="00015C68" w:rsidRDefault="00EA5BBF" w:rsidP="00015C68">
      <w:pPr>
        <w:spacing w:before="480" w:after="480"/>
        <w:rPr>
          <w:lang w:val="en-US"/>
        </w:rPr>
      </w:pPr>
      <w:r w:rsidRPr="00EA5BBF">
        <w:rPr>
          <w:noProof/>
          <w:lang w:val="en-US"/>
        </w:rPr>
        <w:lastRenderedPageBreak/>
        <w:pict w14:anchorId="67AFF19B">
          <v:rect id="_x0000_i1025" alt="" style="width:468pt;height:.05pt;mso-width-percent:0;mso-height-percent:0;mso-width-percent:0;mso-height-percent:0" o:hralign="center" o:hrstd="t" o:hrnoshade="t" o:hr="t" fillcolor="#41484d" stroked="f"/>
        </w:pict>
      </w:r>
    </w:p>
    <w:p w14:paraId="6A7DBB54" w14:textId="77777777" w:rsidR="00015C68" w:rsidRPr="00015C68" w:rsidRDefault="00015C68" w:rsidP="00015C68">
      <w:pPr>
        <w:spacing w:before="480" w:after="120"/>
        <w:outlineLvl w:val="2"/>
        <w:rPr>
          <w:rFonts w:ascii="Montserrat" w:hAnsi="Montserrat"/>
          <w:b/>
          <w:bCs/>
          <w:color w:val="41484D"/>
          <w:sz w:val="31"/>
          <w:szCs w:val="31"/>
          <w:lang w:val="fr-FR"/>
        </w:rPr>
      </w:pPr>
      <w:r w:rsidRPr="00015C68">
        <w:rPr>
          <w:rFonts w:ascii="Montserrat" w:hAnsi="Montserrat"/>
          <w:b/>
          <w:bCs/>
          <w:color w:val="41484D"/>
          <w:sz w:val="31"/>
          <w:szCs w:val="31"/>
          <w:lang w:val="fr-FR"/>
        </w:rPr>
        <w:t>Horaire du TIGM 2019</w:t>
      </w:r>
    </w:p>
    <w:p w14:paraId="74886918" w14:textId="77777777" w:rsidR="00015C68" w:rsidRPr="00015C68" w:rsidRDefault="00015C68" w:rsidP="00015C68">
      <w:pPr>
        <w:spacing w:before="240" w:after="240"/>
        <w:rPr>
          <w:rFonts w:ascii="Lato" w:hAnsi="Lato"/>
          <w:color w:val="41484D"/>
          <w:lang w:val="fr-FR"/>
        </w:rPr>
      </w:pPr>
      <w:hyperlink r:id="rId18" w:history="1">
        <w:r w:rsidRPr="00015C68">
          <w:rPr>
            <w:rFonts w:ascii="Lato" w:hAnsi="Lato"/>
            <w:color w:val="3578BD"/>
            <w:u w:val="single"/>
            <w:lang w:val="fr-FR"/>
          </w:rPr>
          <w:t>L’horaire des parties est disponible en Excel ici</w:t>
        </w:r>
      </w:hyperlink>
      <w:r w:rsidRPr="00015C68">
        <w:rPr>
          <w:rFonts w:ascii="Lato" w:hAnsi="Lato"/>
          <w:color w:val="41484D"/>
          <w:u w:val="single"/>
          <w:lang w:val="fr-FR"/>
        </w:rPr>
        <w:br/>
      </w:r>
      <w:hyperlink r:id="rId19" w:history="1">
        <w:r w:rsidRPr="00015C68">
          <w:rPr>
            <w:rFonts w:ascii="Lato" w:hAnsi="Lato"/>
            <w:color w:val="3578BD"/>
            <w:u w:val="single"/>
            <w:lang w:val="fr-FR"/>
          </w:rPr>
          <w:t>L’horaire des parties est disponible en PDF ici</w:t>
        </w:r>
      </w:hyperlink>
    </w:p>
    <w:p w14:paraId="3034A6EB" w14:textId="77777777" w:rsidR="00015C68" w:rsidRPr="00015C68" w:rsidRDefault="00015C68" w:rsidP="00015C68">
      <w:pPr>
        <w:spacing w:before="480" w:after="120"/>
        <w:outlineLvl w:val="2"/>
        <w:rPr>
          <w:rFonts w:ascii="Montserrat" w:hAnsi="Montserrat"/>
          <w:b/>
          <w:bCs/>
          <w:color w:val="41484D"/>
          <w:sz w:val="31"/>
          <w:szCs w:val="31"/>
          <w:lang w:val="en-US"/>
        </w:rPr>
      </w:pPr>
      <w:r w:rsidRPr="00015C68">
        <w:rPr>
          <w:rFonts w:ascii="Montserrat" w:hAnsi="Montserrat"/>
          <w:b/>
          <w:bCs/>
          <w:color w:val="41484D"/>
          <w:sz w:val="31"/>
          <w:szCs w:val="31"/>
          <w:lang w:val="en-US"/>
        </w:rPr>
        <w:t>2019 MOGT Schedule</w:t>
      </w:r>
    </w:p>
    <w:p w14:paraId="6EF4601B" w14:textId="77777777" w:rsidR="00015C68" w:rsidRPr="00015C68" w:rsidRDefault="00015C68" w:rsidP="00015C68">
      <w:pPr>
        <w:spacing w:before="240" w:after="240"/>
        <w:rPr>
          <w:rFonts w:ascii="Lato" w:hAnsi="Lato"/>
          <w:color w:val="41484D"/>
          <w:lang w:val="en-US"/>
        </w:rPr>
      </w:pPr>
      <w:hyperlink r:id="rId20" w:history="1">
        <w:r w:rsidRPr="00015C68">
          <w:rPr>
            <w:rFonts w:ascii="Lato" w:hAnsi="Lato"/>
            <w:color w:val="3578BD"/>
            <w:u w:val="single"/>
            <w:lang w:val="en-US"/>
          </w:rPr>
          <w:t>Games schedule are available in Excel here</w:t>
        </w:r>
      </w:hyperlink>
      <w:r w:rsidRPr="00015C68">
        <w:rPr>
          <w:rFonts w:ascii="Lato" w:hAnsi="Lato"/>
          <w:color w:val="41484D"/>
          <w:u w:val="single"/>
          <w:lang w:val="en-US"/>
        </w:rPr>
        <w:br/>
      </w:r>
      <w:hyperlink r:id="rId21" w:history="1">
        <w:r w:rsidRPr="00015C68">
          <w:rPr>
            <w:rFonts w:ascii="Lato" w:hAnsi="Lato"/>
            <w:color w:val="3578BD"/>
            <w:u w:val="single"/>
            <w:lang w:val="en-US"/>
          </w:rPr>
          <w:t>Games schedule are available in PDF here</w:t>
        </w:r>
      </w:hyperlink>
    </w:p>
    <w:p w14:paraId="2D290ADA" w14:textId="77777777" w:rsidR="00A71E9D" w:rsidRPr="00015C68" w:rsidRDefault="00A71E9D">
      <w:pPr>
        <w:rPr>
          <w:lang w:val="en-US"/>
        </w:rPr>
      </w:pPr>
    </w:p>
    <w:sectPr w:rsidR="00A71E9D" w:rsidRPr="00015C68" w:rsidSect="00BD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notTrueType/>
    <w:pitch w:val="variable"/>
    <w:sig w:usb0="600002F7" w:usb1="02000001" w:usb2="00000000" w:usb3="00000000" w:csb0="0000019F" w:csb1="00000000"/>
  </w:font>
  <w:font w:name="Bebas Neue">
    <w:altName w:val="Calibri"/>
    <w:panose1 w:val="020B0606020202050201"/>
    <w:charset w:val="4D"/>
    <w:family w:val="swiss"/>
    <w:notTrueType/>
    <w:pitch w:val="variable"/>
    <w:sig w:usb0="A000002F" w:usb1="0000004B" w:usb2="00000000" w:usb3="00000000" w:csb0="00000093" w:csb1="00000000"/>
  </w:font>
  <w:font w:name="Avenir Light">
    <w:panose1 w:val="020B0402020203020204"/>
    <w:charset w:val="4D"/>
    <w:family w:val="swiss"/>
    <w:pitch w:val="variable"/>
    <w:sig w:usb0="800000AF" w:usb1="5000204A" w:usb2="00000000" w:usb3="00000000" w:csb0="0000009B" w:csb1="00000000"/>
  </w:font>
  <w:font w:name="Futura Medium">
    <w:panose1 w:val="020B0602020204020303"/>
    <w:charset w:val="B1"/>
    <w:family w:val="swiss"/>
    <w:pitch w:val="variable"/>
    <w:sig w:usb0="80000867" w:usb1="00000000" w:usb2="00000000" w:usb3="00000000" w:csb0="000001FB" w:csb1="00000000"/>
  </w:font>
  <w:font w:name="Museo Sans 700">
    <w:altName w:val="Calibri"/>
    <w:panose1 w:val="02000000000000000000"/>
    <w:charset w:val="4D"/>
    <w:family w:val="auto"/>
    <w:notTrueType/>
    <w:pitch w:val="variable"/>
    <w:sig w:usb0="A00000AF" w:usb1="4000004A" w:usb2="00000000" w:usb3="00000000" w:csb0="00000093" w:csb1="00000000"/>
  </w:font>
  <w:font w:name="Montserrat">
    <w:panose1 w:val="020B0604020202020204"/>
    <w:charset w:val="4D"/>
    <w:family w:val="auto"/>
    <w:notTrueType/>
    <w:pitch w:val="variable"/>
    <w:sig w:usb0="2000020F" w:usb1="00000003" w:usb2="00000000" w:usb3="00000000" w:csb0="00000197" w:csb1="00000000"/>
  </w:font>
  <w:font w:name="Lato">
    <w:panose1 w:val="020B0604020202020204"/>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E54D5"/>
    <w:multiLevelType w:val="hybridMultilevel"/>
    <w:tmpl w:val="6B0081A8"/>
    <w:lvl w:ilvl="0" w:tplc="4C8294E8">
      <w:start w:val="1"/>
      <w:numFmt w:val="bullet"/>
      <w:pStyle w:val="ListParagraph"/>
      <w:lvlText w:val=""/>
      <w:lvlJc w:val="left"/>
      <w:pPr>
        <w:ind w:left="720" w:hanging="360"/>
      </w:pPr>
      <w:rPr>
        <w:rFonts w:ascii="Symbol" w:hAnsi="Symbol" w:hint="default"/>
        <w:color w:val="029676"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revisionView w:inkAnnotations="0"/>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68"/>
    <w:rsid w:val="00015C68"/>
    <w:rsid w:val="0005096E"/>
    <w:rsid w:val="001451A6"/>
    <w:rsid w:val="001F55AF"/>
    <w:rsid w:val="0044212A"/>
    <w:rsid w:val="00A71E9D"/>
    <w:rsid w:val="00B62AC5"/>
    <w:rsid w:val="00BD4283"/>
    <w:rsid w:val="00EA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3AED"/>
  <w14:defaultImageDpi w14:val="32767"/>
  <w15:chartTrackingRefBased/>
  <w15:docId w15:val="{4686249A-40E9-9640-ADE0-3D2B9AE5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F55AF"/>
    <w:rPr>
      <w:sz w:val="24"/>
      <w:szCs w:val="24"/>
      <w:lang w:val="fr-CA"/>
    </w:rPr>
  </w:style>
  <w:style w:type="paragraph" w:styleId="Heading1">
    <w:name w:val="heading 1"/>
    <w:basedOn w:val="Normal"/>
    <w:next w:val="Normal"/>
    <w:link w:val="Heading1Char"/>
    <w:uiPriority w:val="9"/>
    <w:qFormat/>
    <w:rsid w:val="001F55AF"/>
    <w:pPr>
      <w:pBdr>
        <w:top w:val="single" w:sz="24" w:space="8" w:color="549E39" w:themeColor="accent1"/>
      </w:pBdr>
      <w:kinsoku w:val="0"/>
      <w:overflowPunct w:val="0"/>
      <w:spacing w:before="240" w:after="120"/>
      <w:outlineLvl w:val="0"/>
    </w:pPr>
    <w:rPr>
      <w:rFonts w:asciiTheme="majorHAnsi" w:hAnsiTheme="majorHAnsi" w:cs="Georgia"/>
      <w:b/>
      <w:bCs/>
      <w:color w:val="029676" w:themeColor="accent4"/>
      <w:sz w:val="28"/>
      <w:szCs w:val="20"/>
    </w:rPr>
  </w:style>
  <w:style w:type="paragraph" w:styleId="Heading2">
    <w:name w:val="heading 2"/>
    <w:basedOn w:val="Normal"/>
    <w:link w:val="Heading2Char"/>
    <w:uiPriority w:val="9"/>
    <w:qFormat/>
    <w:rsid w:val="00015C68"/>
    <w:pPr>
      <w:spacing w:before="100" w:beforeAutospacing="1" w:after="100" w:afterAutospacing="1"/>
      <w:outlineLvl w:val="1"/>
    </w:pPr>
    <w:rPr>
      <w:b/>
      <w:bCs/>
      <w:sz w:val="36"/>
      <w:szCs w:val="36"/>
      <w:lang w:val="en-US"/>
    </w:rPr>
  </w:style>
  <w:style w:type="paragraph" w:styleId="Heading3">
    <w:name w:val="heading 3"/>
    <w:basedOn w:val="Normal"/>
    <w:next w:val="Normal"/>
    <w:link w:val="Heading3Char"/>
    <w:uiPriority w:val="9"/>
    <w:unhideWhenUsed/>
    <w:qFormat/>
    <w:rsid w:val="001F55AF"/>
    <w:pPr>
      <w:keepNext/>
      <w:keepLines/>
      <w:spacing w:before="40"/>
      <w:outlineLvl w:val="2"/>
    </w:pPr>
    <w:rPr>
      <w:rFonts w:asciiTheme="majorHAnsi" w:eastAsiaTheme="majorEastAsia" w:hAnsiTheme="majorHAnsi" w:cstheme="majorBidi"/>
      <w:color w:val="294E1C" w:themeColor="accent1" w:themeShade="7F"/>
    </w:rPr>
  </w:style>
  <w:style w:type="paragraph" w:styleId="Heading4">
    <w:name w:val="heading 4"/>
    <w:basedOn w:val="Normal"/>
    <w:next w:val="Normal"/>
    <w:link w:val="Heading4Char"/>
    <w:uiPriority w:val="9"/>
    <w:unhideWhenUsed/>
    <w:qFormat/>
    <w:rsid w:val="001F55AF"/>
    <w:pPr>
      <w:keepNext/>
      <w:keepLines/>
      <w:spacing w:before="40"/>
      <w:outlineLvl w:val="3"/>
    </w:pPr>
    <w:rPr>
      <w:rFonts w:asciiTheme="majorHAnsi" w:eastAsiaTheme="majorEastAsia" w:hAnsiTheme="majorHAnsi" w:cstheme="majorBidi"/>
      <w:i/>
      <w:iCs/>
      <w:color w:val="3E762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SmartHyperlink"/>
    <w:uiPriority w:val="99"/>
    <w:unhideWhenUsed/>
    <w:qFormat/>
    <w:rsid w:val="001F55AF"/>
    <w:rPr>
      <w:rFonts w:ascii="Source Sans Pro" w:hAnsi="Source Sans Pro"/>
      <w:b/>
      <w:i w:val="0"/>
      <w:color w:val="4AB5C4" w:themeColor="accent5"/>
      <w:u w:val="dotted"/>
    </w:rPr>
  </w:style>
  <w:style w:type="character" w:styleId="SmartHyperlink">
    <w:name w:val="Smart Hyperlink"/>
    <w:basedOn w:val="DefaultParagraphFont"/>
    <w:uiPriority w:val="99"/>
    <w:semiHidden/>
    <w:unhideWhenUsed/>
    <w:rsid w:val="0044212A"/>
    <w:rPr>
      <w:u w:val="dotted"/>
    </w:rPr>
  </w:style>
  <w:style w:type="paragraph" w:customStyle="1" w:styleId="Information">
    <w:name w:val="Information"/>
    <w:basedOn w:val="BodyText"/>
    <w:uiPriority w:val="1"/>
    <w:qFormat/>
    <w:rsid w:val="001451A6"/>
    <w:pPr>
      <w:kinsoku w:val="0"/>
      <w:overflowPunct w:val="0"/>
      <w:spacing w:before="4"/>
    </w:pPr>
    <w:rPr>
      <w:rFonts w:ascii="Bebas Neue" w:hAnsi="Bebas Neue"/>
      <w:b/>
      <w:color w:val="FFFFFF" w:themeColor="background1"/>
      <w:sz w:val="24"/>
      <w:szCs w:val="17"/>
    </w:rPr>
  </w:style>
  <w:style w:type="paragraph" w:styleId="BodyText">
    <w:name w:val="Body Text"/>
    <w:basedOn w:val="Normal"/>
    <w:link w:val="BodyTextChar"/>
    <w:uiPriority w:val="1"/>
    <w:semiHidden/>
    <w:qFormat/>
    <w:rsid w:val="001F55AF"/>
    <w:rPr>
      <w:rFonts w:asciiTheme="minorHAnsi" w:hAnsiTheme="minorHAnsi" w:cs="Georgia"/>
      <w:sz w:val="20"/>
      <w:szCs w:val="20"/>
    </w:rPr>
  </w:style>
  <w:style w:type="character" w:customStyle="1" w:styleId="BodyTextChar">
    <w:name w:val="Body Text Char"/>
    <w:basedOn w:val="DefaultParagraphFont"/>
    <w:link w:val="BodyText"/>
    <w:uiPriority w:val="1"/>
    <w:semiHidden/>
    <w:rsid w:val="001F55AF"/>
    <w:rPr>
      <w:rFonts w:asciiTheme="minorHAnsi" w:hAnsiTheme="minorHAnsi" w:cs="Georgia"/>
    </w:rPr>
  </w:style>
  <w:style w:type="paragraph" w:customStyle="1" w:styleId="Dates">
    <w:name w:val="Dates"/>
    <w:basedOn w:val="BodyText"/>
    <w:qFormat/>
    <w:rsid w:val="001F55AF"/>
    <w:pPr>
      <w:kinsoku w:val="0"/>
      <w:overflowPunct w:val="0"/>
    </w:pPr>
    <w:rPr>
      <w:rFonts w:ascii="Times New Roman" w:hAnsi="Times New Roman"/>
      <w:b/>
      <w:color w:val="000000" w:themeColor="text1"/>
      <w:sz w:val="18"/>
    </w:rPr>
  </w:style>
  <w:style w:type="paragraph" w:customStyle="1" w:styleId="Experience">
    <w:name w:val="Experience"/>
    <w:basedOn w:val="Normal"/>
    <w:qFormat/>
    <w:rsid w:val="001F55AF"/>
    <w:pPr>
      <w:spacing w:after="200"/>
    </w:pPr>
    <w:rPr>
      <w:rFonts w:eastAsiaTheme="minorHAnsi" w:cstheme="minorBidi"/>
    </w:rPr>
  </w:style>
  <w:style w:type="character" w:customStyle="1" w:styleId="Heading1Char">
    <w:name w:val="Heading 1 Char"/>
    <w:basedOn w:val="DefaultParagraphFont"/>
    <w:link w:val="Heading1"/>
    <w:uiPriority w:val="9"/>
    <w:rsid w:val="001F55AF"/>
    <w:rPr>
      <w:rFonts w:asciiTheme="majorHAnsi" w:hAnsiTheme="majorHAnsi" w:cs="Georgia"/>
      <w:b/>
      <w:bCs/>
      <w:color w:val="029676" w:themeColor="accent4"/>
      <w:sz w:val="28"/>
    </w:rPr>
  </w:style>
  <w:style w:type="character" w:customStyle="1" w:styleId="Heading3Char">
    <w:name w:val="Heading 3 Char"/>
    <w:basedOn w:val="DefaultParagraphFont"/>
    <w:link w:val="Heading3"/>
    <w:uiPriority w:val="9"/>
    <w:rsid w:val="001F55AF"/>
    <w:rPr>
      <w:rFonts w:asciiTheme="majorHAnsi" w:eastAsiaTheme="majorEastAsia" w:hAnsiTheme="majorHAnsi" w:cstheme="majorBidi"/>
      <w:color w:val="294E1C" w:themeColor="accent1" w:themeShade="7F"/>
      <w:sz w:val="24"/>
      <w:szCs w:val="24"/>
    </w:rPr>
  </w:style>
  <w:style w:type="character" w:customStyle="1" w:styleId="Heading4Char">
    <w:name w:val="Heading 4 Char"/>
    <w:basedOn w:val="DefaultParagraphFont"/>
    <w:link w:val="Heading4"/>
    <w:uiPriority w:val="9"/>
    <w:rsid w:val="001F55AF"/>
    <w:rPr>
      <w:rFonts w:asciiTheme="majorHAnsi" w:eastAsiaTheme="majorEastAsia" w:hAnsiTheme="majorHAnsi" w:cstheme="majorBidi"/>
      <w:i/>
      <w:iCs/>
      <w:color w:val="3E762A" w:themeColor="accent1" w:themeShade="BF"/>
      <w:sz w:val="24"/>
      <w:szCs w:val="24"/>
    </w:rPr>
  </w:style>
  <w:style w:type="paragraph" w:styleId="Title">
    <w:name w:val="Title"/>
    <w:basedOn w:val="BodyText"/>
    <w:next w:val="Normal"/>
    <w:link w:val="TitleChar"/>
    <w:uiPriority w:val="10"/>
    <w:qFormat/>
    <w:rsid w:val="001F55AF"/>
    <w:pPr>
      <w:pBdr>
        <w:bottom w:val="single" w:sz="24" w:space="8" w:color="029676" w:themeColor="accent4"/>
      </w:pBdr>
      <w:kinsoku w:val="0"/>
      <w:overflowPunct w:val="0"/>
      <w:spacing w:before="240" w:after="480"/>
    </w:pPr>
    <w:rPr>
      <w:rFonts w:asciiTheme="majorHAnsi" w:hAnsiTheme="majorHAnsi"/>
      <w:b/>
      <w:bCs/>
      <w:color w:val="029676" w:themeColor="accent4"/>
      <w:sz w:val="48"/>
      <w:szCs w:val="42"/>
    </w:rPr>
  </w:style>
  <w:style w:type="character" w:customStyle="1" w:styleId="TitleChar">
    <w:name w:val="Title Char"/>
    <w:basedOn w:val="DefaultParagraphFont"/>
    <w:link w:val="Title"/>
    <w:uiPriority w:val="10"/>
    <w:rsid w:val="001F55AF"/>
    <w:rPr>
      <w:rFonts w:asciiTheme="majorHAnsi" w:hAnsiTheme="majorHAnsi" w:cs="Georgia"/>
      <w:b/>
      <w:bCs/>
      <w:color w:val="029676" w:themeColor="accent4"/>
      <w:sz w:val="48"/>
      <w:szCs w:val="42"/>
    </w:rPr>
  </w:style>
  <w:style w:type="character" w:styleId="Strong">
    <w:name w:val="Strong"/>
    <w:basedOn w:val="DefaultParagraphFont"/>
    <w:uiPriority w:val="22"/>
    <w:qFormat/>
    <w:rsid w:val="001F55AF"/>
    <w:rPr>
      <w:b/>
      <w:bCs/>
      <w:color w:val="029676" w:themeColor="accent4"/>
    </w:rPr>
  </w:style>
  <w:style w:type="paragraph" w:styleId="ListParagraph">
    <w:name w:val="List Paragraph"/>
    <w:basedOn w:val="BodyText"/>
    <w:uiPriority w:val="1"/>
    <w:qFormat/>
    <w:rsid w:val="001F55AF"/>
    <w:pPr>
      <w:numPr>
        <w:numId w:val="1"/>
      </w:numPr>
      <w:spacing w:after="120"/>
    </w:pPr>
    <w:rPr>
      <w:rFonts w:ascii="Times New Roman" w:hAnsi="Times New Roman" w:cs="Times New Roman"/>
      <w:szCs w:val="24"/>
    </w:rPr>
  </w:style>
  <w:style w:type="paragraph" w:customStyle="1" w:styleId="Sury-Jimenez-Syle">
    <w:name w:val="Sury-Jimenez-Syle"/>
    <w:basedOn w:val="Normal"/>
    <w:autoRedefine/>
    <w:qFormat/>
    <w:rsid w:val="001451A6"/>
    <w:rPr>
      <w:rFonts w:ascii="Avenir Light" w:hAnsi="Avenir Light" w:cs="Futura Medium"/>
    </w:rPr>
  </w:style>
  <w:style w:type="paragraph" w:customStyle="1" w:styleId="Sury-Jimenez-Style">
    <w:name w:val="Sury-Jimenez-Style"/>
    <w:basedOn w:val="Normal"/>
    <w:autoRedefine/>
    <w:qFormat/>
    <w:rsid w:val="001451A6"/>
    <w:rPr>
      <w:rFonts w:ascii="Avenir Light" w:hAnsi="Avenir Light" w:cs="Futura Medium"/>
    </w:rPr>
  </w:style>
  <w:style w:type="paragraph" w:customStyle="1" w:styleId="Titles">
    <w:name w:val="Titles"/>
    <w:basedOn w:val="Sury-Jimenez-Style"/>
    <w:next w:val="Title"/>
    <w:autoRedefine/>
    <w:qFormat/>
    <w:rsid w:val="001451A6"/>
    <w:rPr>
      <w:rFonts w:ascii="Museo Sans 700" w:hAnsi="Museo Sans 700"/>
      <w:b/>
    </w:rPr>
  </w:style>
  <w:style w:type="paragraph" w:customStyle="1" w:styleId="Paragraph">
    <w:name w:val="Paragraph"/>
    <w:basedOn w:val="Normal"/>
    <w:autoRedefine/>
    <w:qFormat/>
    <w:rsid w:val="001451A6"/>
    <w:rPr>
      <w:rFonts w:ascii="Avenir Light" w:hAnsi="Avenir Light" w:cs="Futura Medium"/>
    </w:rPr>
  </w:style>
  <w:style w:type="character" w:customStyle="1" w:styleId="Heading2Char">
    <w:name w:val="Heading 2 Char"/>
    <w:basedOn w:val="DefaultParagraphFont"/>
    <w:link w:val="Heading2"/>
    <w:uiPriority w:val="9"/>
    <w:rsid w:val="00015C68"/>
    <w:rPr>
      <w:b/>
      <w:bCs/>
      <w:sz w:val="36"/>
      <w:szCs w:val="36"/>
    </w:rPr>
  </w:style>
  <w:style w:type="paragraph" w:styleId="NormalWeb">
    <w:name w:val="Normal (Web)"/>
    <w:basedOn w:val="Normal"/>
    <w:uiPriority w:val="99"/>
    <w:semiHidden/>
    <w:unhideWhenUsed/>
    <w:rsid w:val="00015C68"/>
    <w:pPr>
      <w:spacing w:before="100" w:beforeAutospacing="1" w:after="100" w:afterAutospacing="1"/>
    </w:pPr>
    <w:rPr>
      <w:lang w:val="en-US"/>
    </w:rPr>
  </w:style>
  <w:style w:type="character" w:customStyle="1" w:styleId="apple-converted-space">
    <w:name w:val="apple-converted-space"/>
    <w:basedOn w:val="DefaultParagraphFont"/>
    <w:rsid w:val="00015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47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saveugles.qc.ca/wp-content/uploads/2018/01/ASAQ-Statistics-MOGT-2019-final.pdf" TargetMode="External"/><Relationship Id="rId13" Type="http://schemas.openxmlformats.org/officeDocument/2006/relationships/image" Target="media/image2.jpeg"/><Relationship Id="rId18" Type="http://schemas.openxmlformats.org/officeDocument/2006/relationships/hyperlink" Target="https://sportsaveugles.qc.ca/wp-content/uploads/2018/01/Horaire-TIGM-Schedule-MOGT-2019-Final.xlsx" TargetMode="External"/><Relationship Id="rId3" Type="http://schemas.openxmlformats.org/officeDocument/2006/relationships/settings" Target="settings.xml"/><Relationship Id="rId21" Type="http://schemas.openxmlformats.org/officeDocument/2006/relationships/hyperlink" Target="https://sportsaveugles.qc.ca/wp-content/uploads/2018/01/Horaire-TIGM-Schedule-MOGT-2019-Final-1.pdf" TargetMode="External"/><Relationship Id="rId7" Type="http://schemas.openxmlformats.org/officeDocument/2006/relationships/hyperlink" Target="https://sportsaveugles.qc.ca/wp-content/uploads/2018/01/ASAQ-Statistics-MOGT-2019-final.xlsx" TargetMode="External"/><Relationship Id="rId12" Type="http://schemas.openxmlformats.org/officeDocument/2006/relationships/hyperlink" Target="http://www.merrylb.com" TargetMode="External"/><Relationship Id="rId17" Type="http://schemas.openxmlformats.org/officeDocument/2006/relationships/hyperlink" Target="https://sportsaveugles.qc.ca/wp-content/uploads/2018/01/Press-Release-A-TOURNAMENT-PLAYED-IN-THE-MOST-COMPLETE-SILENCE.docx" TargetMode="External"/><Relationship Id="rId2" Type="http://schemas.openxmlformats.org/officeDocument/2006/relationships/styles" Target="styles.xml"/><Relationship Id="rId16" Type="http://schemas.openxmlformats.org/officeDocument/2006/relationships/hyperlink" Target="https://sportsaveugles.qc.ca/wp-content/uploads/2018/01/Communiqu&#233;-de-presse-Tournoi-invitation-Goalball-de-Montr&#233;al-2019-1.docx" TargetMode="External"/><Relationship Id="rId20" Type="http://schemas.openxmlformats.org/officeDocument/2006/relationships/hyperlink" Target="https://sportsaveugles.qc.ca/wp-content/uploads/2018/01/Horaire-TIGM-Schedule-MOGT-2019-Final.xlsx" TargetMode="External"/><Relationship Id="rId1" Type="http://schemas.openxmlformats.org/officeDocument/2006/relationships/numbering" Target="numbering.xml"/><Relationship Id="rId6" Type="http://schemas.openxmlformats.org/officeDocument/2006/relationships/hyperlink" Target="https://sportsaveugles.qc.ca/wp-content/uploads/2018/01/ASAQ-Statistics-MOGT-2019-final.pdf" TargetMode="External"/><Relationship Id="rId11" Type="http://schemas.openxmlformats.org/officeDocument/2006/relationships/image" Target="media/image1.jpeg"/><Relationship Id="rId5" Type="http://schemas.openxmlformats.org/officeDocument/2006/relationships/hyperlink" Target="https://sportsaveugles.qc.ca/wp-content/uploads/2018/01/ASAQ-Statistics-MOGT-2019-final.xlsx" TargetMode="External"/><Relationship Id="rId15" Type="http://schemas.openxmlformats.org/officeDocument/2006/relationships/hyperlink" Target="https://sportsaveugles.qc.ca/wp-content/uploads/2018/01/Press-Release-A-TOURNAMENT-PLAYED-IN-THE-MOST-COMPLETE-SILENCE.pdf" TargetMode="External"/><Relationship Id="rId23" Type="http://schemas.openxmlformats.org/officeDocument/2006/relationships/theme" Target="theme/theme1.xml"/><Relationship Id="rId10" Type="http://schemas.openxmlformats.org/officeDocument/2006/relationships/hyperlink" Target="https://sportsaveugles.qc.ca/wp-content/uploads/2018/01/Press-Release-The-2019-edition-of-the-Montreal-Open-Goalball-Tournament-a-resounding-success.pdf" TargetMode="External"/><Relationship Id="rId19" Type="http://schemas.openxmlformats.org/officeDocument/2006/relationships/hyperlink" Target="https://sportsaveugles.qc.ca/wp-content/uploads/2018/01/Horaire-TIGM-Schedule-MOGT-2019-Final.pdf" TargetMode="External"/><Relationship Id="rId4" Type="http://schemas.openxmlformats.org/officeDocument/2006/relationships/webSettings" Target="webSettings.xml"/><Relationship Id="rId9" Type="http://schemas.openxmlformats.org/officeDocument/2006/relationships/hyperlink" Target="https://sportsaveugles.qc.ca/wp-content/uploads/2018/01/COMMUNIQU&#201;-DE-PRESSE-R&#233;sultats-du-TIGM-2019.pdf" TargetMode="External"/><Relationship Id="rId14" Type="http://schemas.openxmlformats.org/officeDocument/2006/relationships/hyperlink" Target="https://sportsaveugles.qc.ca/wp-content/uploads/2018/01/Communiqu&#233;-de-presse-Tournoi-invitation-Goalball-de-Montr&#233;al-2019.pdf" TargetMode="External"/><Relationship Id="rId22" Type="http://schemas.openxmlformats.org/officeDocument/2006/relationships/fontTable" Target="fontTable.xml"/></Relationships>
</file>

<file path=word/theme/theme1.xml><?xml version="1.0" encoding="utf-8"?>
<a:theme xmlns:a="http://schemas.openxmlformats.org/drawingml/2006/main" name="Slic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818</Words>
  <Characters>4668</Characters>
  <Application>Microsoft Office Word</Application>
  <DocSecurity>8</DocSecurity>
  <Lines>38</Lines>
  <Paragraphs>10</Paragraphs>
  <ScaleCrop>false</ScaleCrop>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 Jimenez</dc:creator>
  <cp:keywords/>
  <dc:description/>
  <cp:lastModifiedBy>Sury Jimenez</cp:lastModifiedBy>
  <cp:revision>3</cp:revision>
  <dcterms:created xsi:type="dcterms:W3CDTF">2020-01-10T16:12:00Z</dcterms:created>
  <dcterms:modified xsi:type="dcterms:W3CDTF">2020-01-10T16:14:00Z</dcterms:modified>
</cp:coreProperties>
</file>