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565"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565"/>
      </w:tblGrid>
      <w:tr w:rsidR="002C49E2" w14:paraId="28960888" w14:textId="77777777" w:rsidTr="0094708C">
        <w:tc>
          <w:tcPr>
            <w:tcW w:w="10565" w:type="dxa"/>
          </w:tcPr>
          <w:tbl>
            <w:tblPr>
              <w:tblStyle w:val="TableGrid"/>
              <w:tblW w:w="103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3"/>
              <w:gridCol w:w="3434"/>
              <w:gridCol w:w="3512"/>
            </w:tblGrid>
            <w:tr w:rsidR="002C49E2" w14:paraId="200341EC" w14:textId="77777777" w:rsidTr="0094708C">
              <w:tc>
                <w:tcPr>
                  <w:tcW w:w="3403" w:type="dxa"/>
                </w:tcPr>
                <w:p w14:paraId="5E501C76" w14:textId="77777777" w:rsidR="002C49E2" w:rsidRDefault="002C49E2" w:rsidP="0094708C">
                  <w:pPr>
                    <w:jc w:val="center"/>
                    <w:rPr>
                      <w:rFonts w:asciiTheme="minorHAnsi" w:hAnsiTheme="minorHAnsi"/>
                      <w:b/>
                    </w:rPr>
                  </w:pPr>
                  <w:bookmarkStart w:id="0" w:name="_GoBack"/>
                  <w:bookmarkEnd w:id="0"/>
                  <w:r>
                    <w:rPr>
                      <w:rFonts w:asciiTheme="minorHAnsi" w:hAnsiTheme="minorHAnsi"/>
                      <w:b/>
                      <w:noProof/>
                      <w:lang w:eastAsia="fr-CA"/>
                    </w:rPr>
                    <w:drawing>
                      <wp:inline distT="0" distB="0" distL="0" distR="0" wp14:anchorId="5CB50ADE" wp14:editId="2D045288">
                        <wp:extent cx="1637211" cy="752079"/>
                        <wp:effectExtent l="0" t="0" r="1270" b="0"/>
                        <wp:docPr id="5" name="Picture 5" descr="Logo de l'Association sportive des aveugles du Québec (ASA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NAL-ASAQ-LogoRGB-300dp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48378" cy="757209"/>
                                </a:xfrm>
                                <a:prstGeom prst="rect">
                                  <a:avLst/>
                                </a:prstGeom>
                              </pic:spPr>
                            </pic:pic>
                          </a:graphicData>
                        </a:graphic>
                      </wp:inline>
                    </w:drawing>
                  </w:r>
                </w:p>
              </w:tc>
              <w:tc>
                <w:tcPr>
                  <w:tcW w:w="3434" w:type="dxa"/>
                </w:tcPr>
                <w:p w14:paraId="4260D4C7" w14:textId="77777777" w:rsidR="002C49E2" w:rsidRDefault="002C49E2" w:rsidP="0094708C">
                  <w:pPr>
                    <w:rPr>
                      <w:rFonts w:asciiTheme="minorHAnsi" w:hAnsiTheme="minorHAnsi"/>
                      <w:b/>
                    </w:rPr>
                  </w:pPr>
                  <w:r>
                    <w:rPr>
                      <w:rFonts w:asciiTheme="minorHAnsi" w:hAnsiTheme="minorHAnsi"/>
                      <w:b/>
                      <w:noProof/>
                      <w:lang w:eastAsia="fr-CA"/>
                    </w:rPr>
                    <w:drawing>
                      <wp:anchor distT="0" distB="0" distL="114300" distR="114300" simplePos="0" relativeHeight="251659264" behindDoc="0" locked="0" layoutInCell="1" allowOverlap="1" wp14:anchorId="3C6DE67D" wp14:editId="78DCAE14">
                        <wp:simplePos x="0" y="0"/>
                        <wp:positionH relativeFrom="column">
                          <wp:posOffset>112395</wp:posOffset>
                        </wp:positionH>
                        <wp:positionV relativeFrom="paragraph">
                          <wp:posOffset>2540</wp:posOffset>
                        </wp:positionV>
                        <wp:extent cx="1524000" cy="385445"/>
                        <wp:effectExtent l="0" t="0" r="0" b="0"/>
                        <wp:wrapSquare wrapText="bothSides"/>
                        <wp:docPr id="4" name="Image 4" descr="Logo de la Ville de Montré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Gnr_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24000" cy="385445"/>
                                </a:xfrm>
                                <a:prstGeom prst="rect">
                                  <a:avLst/>
                                </a:prstGeom>
                              </pic:spPr>
                            </pic:pic>
                          </a:graphicData>
                        </a:graphic>
                        <wp14:sizeRelH relativeFrom="page">
                          <wp14:pctWidth>0</wp14:pctWidth>
                        </wp14:sizeRelH>
                        <wp14:sizeRelV relativeFrom="page">
                          <wp14:pctHeight>0</wp14:pctHeight>
                        </wp14:sizeRelV>
                      </wp:anchor>
                    </w:drawing>
                  </w:r>
                </w:p>
              </w:tc>
              <w:tc>
                <w:tcPr>
                  <w:tcW w:w="3512" w:type="dxa"/>
                </w:tcPr>
                <w:p w14:paraId="17CF9E14" w14:textId="77777777" w:rsidR="002C49E2" w:rsidRDefault="002C49E2" w:rsidP="0094708C">
                  <w:pPr>
                    <w:jc w:val="right"/>
                    <w:rPr>
                      <w:rFonts w:asciiTheme="minorHAnsi" w:hAnsiTheme="minorHAnsi"/>
                      <w:b/>
                    </w:rPr>
                  </w:pPr>
                  <w:r>
                    <w:rPr>
                      <w:rFonts w:asciiTheme="minorHAnsi" w:hAnsiTheme="minorHAnsi"/>
                      <w:b/>
                      <w:noProof/>
                      <w:lang w:eastAsia="fr-CA"/>
                    </w:rPr>
                    <w:drawing>
                      <wp:inline distT="0" distB="0" distL="0" distR="0" wp14:anchorId="51F3A062" wp14:editId="728619B8">
                        <wp:extent cx="1557361" cy="426720"/>
                        <wp:effectExtent l="0" t="0" r="0" b="0"/>
                        <wp:docPr id="3" name="Image 3" descr="Logo du gouvernement du Québec&#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uveau logo Québec.png"/>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587040" cy="434852"/>
                                </a:xfrm>
                                <a:prstGeom prst="rect">
                                  <a:avLst/>
                                </a:prstGeom>
                                <a:ln>
                                  <a:noFill/>
                                </a:ln>
                                <a:extLst>
                                  <a:ext uri="{53640926-AAD7-44D8-BBD7-CCE9431645EC}">
                                    <a14:shadowObscured xmlns:a14="http://schemas.microsoft.com/office/drawing/2010/main"/>
                                  </a:ext>
                                </a:extLst>
                              </pic:spPr>
                            </pic:pic>
                          </a:graphicData>
                        </a:graphic>
                      </wp:inline>
                    </w:drawing>
                  </w:r>
                </w:p>
                <w:p w14:paraId="12F01932" w14:textId="77777777" w:rsidR="002C49E2" w:rsidRDefault="002C49E2" w:rsidP="0094708C">
                  <w:pPr>
                    <w:jc w:val="center"/>
                    <w:rPr>
                      <w:rFonts w:asciiTheme="minorHAnsi" w:hAnsiTheme="minorHAnsi"/>
                      <w:b/>
                    </w:rPr>
                  </w:pPr>
                </w:p>
              </w:tc>
            </w:tr>
          </w:tbl>
          <w:p w14:paraId="3804BB66" w14:textId="77777777" w:rsidR="002C49E2" w:rsidRDefault="002C49E2" w:rsidP="0094708C">
            <w:pPr>
              <w:jc w:val="center"/>
              <w:rPr>
                <w:rFonts w:asciiTheme="minorHAnsi" w:hAnsiTheme="minorHAnsi"/>
                <w:b/>
              </w:rPr>
            </w:pPr>
          </w:p>
        </w:tc>
      </w:tr>
    </w:tbl>
    <w:p w14:paraId="1ED20008" w14:textId="77777777" w:rsidR="002C49E2" w:rsidRDefault="002C49E2" w:rsidP="002C49E2">
      <w:pPr>
        <w:rPr>
          <w:rFonts w:asciiTheme="minorHAnsi" w:hAnsiTheme="minorHAnsi"/>
          <w:b/>
          <w:sz w:val="28"/>
          <w:szCs w:val="28"/>
        </w:rPr>
      </w:pPr>
    </w:p>
    <w:p w14:paraId="7957F657" w14:textId="77777777" w:rsidR="002C49E2" w:rsidRPr="00D27C14" w:rsidRDefault="002C49E2" w:rsidP="002C49E2">
      <w:pPr>
        <w:jc w:val="right"/>
        <w:rPr>
          <w:rFonts w:ascii="Arial" w:hAnsi="Arial" w:cs="Arial"/>
          <w:b/>
          <w:lang w:val="fr-CA"/>
        </w:rPr>
      </w:pPr>
      <w:r w:rsidRPr="00D27C14">
        <w:rPr>
          <w:rFonts w:ascii="Arial" w:hAnsi="Arial" w:cs="Arial"/>
          <w:b/>
          <w:lang w:val="fr-CA"/>
        </w:rPr>
        <w:t>COMMUNIQUÉ DE PRESSE</w:t>
      </w:r>
    </w:p>
    <w:p w14:paraId="3E9253BA" w14:textId="77777777" w:rsidR="002C49E2" w:rsidRPr="00D27C14" w:rsidRDefault="002C49E2" w:rsidP="002C49E2">
      <w:pPr>
        <w:jc w:val="right"/>
        <w:rPr>
          <w:rFonts w:ascii="Arial" w:hAnsi="Arial" w:cs="Arial"/>
          <w:i/>
          <w:lang w:val="fr-CA"/>
        </w:rPr>
      </w:pPr>
      <w:r w:rsidRPr="00D27C14">
        <w:rPr>
          <w:rFonts w:ascii="Arial" w:hAnsi="Arial" w:cs="Arial"/>
          <w:i/>
          <w:lang w:val="fr-CA"/>
        </w:rPr>
        <w:t>Pour diffusion immédiate</w:t>
      </w:r>
    </w:p>
    <w:p w14:paraId="0EA2E49C" w14:textId="77777777" w:rsidR="002C49E2" w:rsidRPr="00D27C14" w:rsidRDefault="002C49E2" w:rsidP="002C49E2">
      <w:pPr>
        <w:jc w:val="center"/>
        <w:rPr>
          <w:rFonts w:ascii="Arial" w:hAnsi="Arial" w:cs="Arial"/>
          <w:b/>
          <w:sz w:val="28"/>
          <w:szCs w:val="28"/>
          <w:lang w:val="fr-CA"/>
        </w:rPr>
      </w:pPr>
    </w:p>
    <w:p w14:paraId="1A28E694" w14:textId="2ED0486A" w:rsidR="002C49E2" w:rsidRPr="00D27C14" w:rsidRDefault="00DE29D1" w:rsidP="002C49E2">
      <w:pPr>
        <w:jc w:val="center"/>
        <w:rPr>
          <w:rFonts w:ascii="Arial" w:hAnsi="Arial" w:cs="Arial"/>
          <w:b/>
          <w:sz w:val="32"/>
          <w:szCs w:val="32"/>
          <w:lang w:val="fr-CA"/>
        </w:rPr>
      </w:pPr>
      <w:r w:rsidRPr="00D27C14">
        <w:rPr>
          <w:rFonts w:ascii="Arial" w:hAnsi="Arial" w:cs="Arial"/>
          <w:b/>
          <w:sz w:val="32"/>
          <w:szCs w:val="32"/>
          <w:lang w:val="fr-CA"/>
        </w:rPr>
        <w:t>20</w:t>
      </w:r>
      <w:r w:rsidR="002C49E2" w:rsidRPr="00D27C14">
        <w:rPr>
          <w:rFonts w:ascii="Arial" w:hAnsi="Arial" w:cs="Arial"/>
          <w:b/>
          <w:sz w:val="32"/>
          <w:szCs w:val="32"/>
          <w:lang w:val="fr-CA"/>
        </w:rPr>
        <w:t xml:space="preserve">e édition du Tournoi </w:t>
      </w:r>
      <w:r w:rsidRPr="00D27C14">
        <w:rPr>
          <w:rFonts w:ascii="Arial" w:hAnsi="Arial" w:cs="Arial"/>
          <w:b/>
          <w:sz w:val="32"/>
          <w:szCs w:val="32"/>
          <w:lang w:val="fr-CA"/>
        </w:rPr>
        <w:t>i</w:t>
      </w:r>
      <w:r w:rsidR="002C49E2" w:rsidRPr="00D27C14">
        <w:rPr>
          <w:rFonts w:ascii="Arial" w:hAnsi="Arial" w:cs="Arial"/>
          <w:b/>
          <w:sz w:val="32"/>
          <w:szCs w:val="32"/>
          <w:lang w:val="fr-CA"/>
        </w:rPr>
        <w:t xml:space="preserve">nvitation de </w:t>
      </w:r>
      <w:proofErr w:type="spellStart"/>
      <w:r w:rsidR="002C49E2" w:rsidRPr="00D27C14">
        <w:rPr>
          <w:rFonts w:ascii="Arial" w:hAnsi="Arial" w:cs="Arial"/>
          <w:b/>
          <w:sz w:val="32"/>
          <w:szCs w:val="32"/>
          <w:lang w:val="fr-CA"/>
        </w:rPr>
        <w:t>goalball</w:t>
      </w:r>
      <w:proofErr w:type="spellEnd"/>
      <w:r w:rsidR="002C49E2" w:rsidRPr="00D27C14">
        <w:rPr>
          <w:rFonts w:ascii="Arial" w:hAnsi="Arial" w:cs="Arial"/>
          <w:b/>
          <w:sz w:val="32"/>
          <w:szCs w:val="32"/>
          <w:lang w:val="fr-CA"/>
        </w:rPr>
        <w:t xml:space="preserve"> de Montréal</w:t>
      </w:r>
    </w:p>
    <w:p w14:paraId="2E226E32" w14:textId="7323AA0B" w:rsidR="002C49E2" w:rsidRPr="00D27C14" w:rsidRDefault="0004256A" w:rsidP="002C49E2">
      <w:pPr>
        <w:jc w:val="center"/>
        <w:rPr>
          <w:rFonts w:ascii="Arial" w:hAnsi="Arial" w:cs="Arial"/>
          <w:b/>
          <w:i/>
          <w:lang w:val="fr-CA"/>
        </w:rPr>
      </w:pPr>
      <w:r w:rsidRPr="00D27C14">
        <w:rPr>
          <w:rFonts w:ascii="Arial" w:hAnsi="Arial" w:cs="Arial"/>
          <w:b/>
          <w:i/>
          <w:lang w:val="fr-CA"/>
        </w:rPr>
        <w:t>Venez encourager les athlètes viva</w:t>
      </w:r>
      <w:r w:rsidR="000B2CEA">
        <w:rPr>
          <w:rFonts w:ascii="Arial" w:hAnsi="Arial" w:cs="Arial"/>
          <w:b/>
          <w:i/>
          <w:lang w:val="fr-CA"/>
        </w:rPr>
        <w:t>nt avec une déficience visuelle</w:t>
      </w:r>
    </w:p>
    <w:p w14:paraId="79EA3101" w14:textId="77777777" w:rsidR="0004256A" w:rsidRPr="00D27C14" w:rsidRDefault="0004256A" w:rsidP="002C49E2">
      <w:pPr>
        <w:jc w:val="center"/>
        <w:rPr>
          <w:rFonts w:ascii="Arial" w:hAnsi="Arial" w:cs="Arial"/>
          <w:b/>
          <w:i/>
          <w:lang w:val="fr-CA"/>
        </w:rPr>
      </w:pPr>
    </w:p>
    <w:p w14:paraId="51306548" w14:textId="4DA2BA8C" w:rsidR="00190482" w:rsidRDefault="00190482" w:rsidP="00C8022B">
      <w:pPr>
        <w:jc w:val="both"/>
        <w:rPr>
          <w:rFonts w:ascii="Arial" w:hAnsi="Arial" w:cs="Arial"/>
          <w:b/>
          <w:lang w:val="fr-CA"/>
        </w:rPr>
      </w:pPr>
      <w:r>
        <w:rPr>
          <w:rFonts w:ascii="Arial" w:hAnsi="Arial" w:cs="Arial"/>
          <w:b/>
          <w:noProof/>
          <w:sz w:val="28"/>
          <w:szCs w:val="28"/>
          <w:lang w:val="fr-FR"/>
        </w:rPr>
        <w:drawing>
          <wp:inline distT="0" distB="0" distL="0" distR="0" wp14:anchorId="76DB6B7E" wp14:editId="1029E1FA">
            <wp:extent cx="5788025" cy="3584864"/>
            <wp:effectExtent l="0" t="0" r="3175" b="0"/>
            <wp:docPr id="7" name="Picture 7" descr="Plan général du terrain de goalball lors d'une partie au TIGM 2019. L'équipe albertaine bloque le ballon. On voit les deux juges de but qui regardent attenti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équipe albertaine bloque le ballon.JPG"/>
                    <pic:cNvPicPr/>
                  </pic:nvPicPr>
                  <pic:blipFill rotWithShape="1">
                    <a:blip r:embed="rId10">
                      <a:extLst>
                        <a:ext uri="{28A0092B-C50C-407E-A947-70E740481C1C}">
                          <a14:useLocalDpi xmlns:a14="http://schemas.microsoft.com/office/drawing/2010/main" val="0"/>
                        </a:ext>
                      </a:extLst>
                    </a:blip>
                    <a:srcRect b="6994"/>
                    <a:stretch/>
                  </pic:blipFill>
                  <pic:spPr bwMode="auto">
                    <a:xfrm>
                      <a:off x="0" y="0"/>
                      <a:ext cx="5788025" cy="3584864"/>
                    </a:xfrm>
                    <a:prstGeom prst="rect">
                      <a:avLst/>
                    </a:prstGeom>
                    <a:ln>
                      <a:noFill/>
                    </a:ln>
                    <a:extLst>
                      <a:ext uri="{53640926-AAD7-44D8-BBD7-CCE9431645EC}">
                        <a14:shadowObscured xmlns:a14="http://schemas.microsoft.com/office/drawing/2010/main"/>
                      </a:ext>
                    </a:extLst>
                  </pic:spPr>
                </pic:pic>
              </a:graphicData>
            </a:graphic>
          </wp:inline>
        </w:drawing>
      </w:r>
    </w:p>
    <w:p w14:paraId="4C460CE2" w14:textId="77777777" w:rsidR="00190482" w:rsidRDefault="00190482" w:rsidP="00C8022B">
      <w:pPr>
        <w:jc w:val="both"/>
        <w:rPr>
          <w:rFonts w:ascii="Arial" w:hAnsi="Arial" w:cs="Arial"/>
          <w:b/>
          <w:lang w:val="fr-CA"/>
        </w:rPr>
      </w:pPr>
    </w:p>
    <w:p w14:paraId="77853DDA" w14:textId="77777777" w:rsidR="00190482" w:rsidRDefault="00190482" w:rsidP="00C8022B">
      <w:pPr>
        <w:jc w:val="both"/>
        <w:rPr>
          <w:rFonts w:ascii="Arial" w:hAnsi="Arial" w:cs="Arial"/>
          <w:b/>
          <w:lang w:val="fr-CA"/>
        </w:rPr>
      </w:pPr>
    </w:p>
    <w:p w14:paraId="2866E016" w14:textId="36690F85" w:rsidR="00C8022B" w:rsidRPr="00D27C14" w:rsidRDefault="001D5E3D" w:rsidP="00C8022B">
      <w:pPr>
        <w:jc w:val="both"/>
        <w:rPr>
          <w:rFonts w:ascii="Arial" w:hAnsi="Arial" w:cs="Arial"/>
          <w:lang w:val="fr-CA"/>
        </w:rPr>
      </w:pPr>
      <w:r w:rsidRPr="00D27C14">
        <w:rPr>
          <w:rFonts w:ascii="Arial" w:hAnsi="Arial" w:cs="Arial"/>
          <w:b/>
          <w:lang w:val="fr-CA"/>
        </w:rPr>
        <w:t>Montréal, le 2</w:t>
      </w:r>
      <w:r w:rsidR="00F56CF1" w:rsidRPr="00D27C14">
        <w:rPr>
          <w:rFonts w:ascii="Arial" w:hAnsi="Arial" w:cs="Arial"/>
          <w:b/>
          <w:lang w:val="fr-CA"/>
        </w:rPr>
        <w:t>3</w:t>
      </w:r>
      <w:r w:rsidRPr="00D27C14">
        <w:rPr>
          <w:rFonts w:ascii="Arial" w:hAnsi="Arial" w:cs="Arial"/>
          <w:b/>
          <w:lang w:val="fr-CA"/>
        </w:rPr>
        <w:t xml:space="preserve"> janvier 2020. </w:t>
      </w:r>
      <w:r w:rsidRPr="00D27C14">
        <w:rPr>
          <w:rFonts w:ascii="Arial" w:hAnsi="Arial" w:cs="Arial"/>
          <w:lang w:val="fr-CA"/>
        </w:rPr>
        <w:t xml:space="preserve">– </w:t>
      </w:r>
      <w:r w:rsidR="0086021A" w:rsidRPr="00D27C14">
        <w:rPr>
          <w:rFonts w:ascii="Arial" w:hAnsi="Arial" w:cs="Arial"/>
          <w:bCs/>
          <w:lang w:val="fr-CA"/>
        </w:rPr>
        <w:t>Cette fin de semaine</w:t>
      </w:r>
      <w:r w:rsidR="00C8022B" w:rsidRPr="00D27C14">
        <w:rPr>
          <w:rFonts w:ascii="Arial" w:hAnsi="Arial" w:cs="Arial"/>
          <w:bCs/>
          <w:lang w:val="fr-CA"/>
        </w:rPr>
        <w:t xml:space="preserve">, l’Association sportive des aveugles du Québec (ASAQ) accueillera </w:t>
      </w:r>
      <w:r w:rsidR="00A4220F" w:rsidRPr="00D27C14">
        <w:rPr>
          <w:rFonts w:ascii="Arial" w:hAnsi="Arial" w:cs="Arial"/>
          <w:bCs/>
          <w:lang w:val="fr-CA"/>
        </w:rPr>
        <w:t>dix</w:t>
      </w:r>
      <w:r w:rsidR="00C8022B" w:rsidRPr="00D27C14">
        <w:rPr>
          <w:rFonts w:ascii="Arial" w:hAnsi="Arial" w:cs="Arial"/>
          <w:bCs/>
          <w:lang w:val="fr-CA"/>
        </w:rPr>
        <w:t xml:space="preserve"> équipes féminines et masculines provenant du Canada</w:t>
      </w:r>
      <w:r w:rsidR="0086021A" w:rsidRPr="00D27C14">
        <w:rPr>
          <w:rFonts w:ascii="Arial" w:hAnsi="Arial" w:cs="Arial"/>
          <w:bCs/>
          <w:lang w:val="fr-CA"/>
        </w:rPr>
        <w:t xml:space="preserve"> et des États-Unis</w:t>
      </w:r>
      <w:r w:rsidR="00C8022B" w:rsidRPr="00D27C14">
        <w:rPr>
          <w:rFonts w:ascii="Arial" w:hAnsi="Arial" w:cs="Arial"/>
          <w:bCs/>
          <w:lang w:val="fr-CA"/>
        </w:rPr>
        <w:t xml:space="preserve"> </w:t>
      </w:r>
      <w:r w:rsidR="00644235">
        <w:rPr>
          <w:rFonts w:ascii="Arial" w:hAnsi="Arial" w:cs="Arial"/>
          <w:bCs/>
          <w:lang w:val="fr-CA"/>
        </w:rPr>
        <w:t>à l’occasion de la 20e édition du Tournoi i</w:t>
      </w:r>
      <w:r w:rsidR="00C8022B" w:rsidRPr="00D27C14">
        <w:rPr>
          <w:rFonts w:ascii="Arial" w:hAnsi="Arial" w:cs="Arial"/>
          <w:bCs/>
          <w:lang w:val="fr-CA"/>
        </w:rPr>
        <w:t>nvitation de goalball de Montréal. Comme l</w:t>
      </w:r>
      <w:r w:rsidR="00644235">
        <w:rPr>
          <w:rFonts w:ascii="Arial" w:hAnsi="Arial" w:cs="Arial"/>
          <w:bCs/>
          <w:lang w:val="fr-CA"/>
        </w:rPr>
        <w:t>ors d</w:t>
      </w:r>
      <w:r w:rsidR="00C8022B" w:rsidRPr="00D27C14">
        <w:rPr>
          <w:rFonts w:ascii="Arial" w:hAnsi="Arial" w:cs="Arial"/>
          <w:bCs/>
          <w:lang w:val="fr-CA"/>
        </w:rPr>
        <w:t>es 19 éditions précédentes, le tournoi se tiendra au Complexe récréatif Gadbois situé au 5485, chemin de la Côte S</w:t>
      </w:r>
      <w:r w:rsidR="00644235">
        <w:rPr>
          <w:rFonts w:ascii="Arial" w:hAnsi="Arial" w:cs="Arial"/>
          <w:bCs/>
          <w:lang w:val="fr-CA"/>
        </w:rPr>
        <w:t>ain</w:t>
      </w:r>
      <w:r w:rsidR="00C8022B" w:rsidRPr="00D27C14">
        <w:rPr>
          <w:rFonts w:ascii="Arial" w:hAnsi="Arial" w:cs="Arial"/>
          <w:bCs/>
          <w:lang w:val="fr-CA"/>
        </w:rPr>
        <w:t>t-Paul, à Montréal.</w:t>
      </w:r>
    </w:p>
    <w:p w14:paraId="0DAF750D" w14:textId="77777777" w:rsidR="002C49E2" w:rsidRPr="00D27C14" w:rsidRDefault="00C8022B" w:rsidP="002C49E2">
      <w:pPr>
        <w:jc w:val="both"/>
        <w:rPr>
          <w:rFonts w:ascii="Arial" w:hAnsi="Arial" w:cs="Arial"/>
          <w:bCs/>
          <w:lang w:val="fr-CA"/>
        </w:rPr>
      </w:pPr>
      <w:r w:rsidRPr="00D27C14">
        <w:rPr>
          <w:rFonts w:ascii="Arial" w:hAnsi="Arial" w:cs="Arial"/>
          <w:bCs/>
          <w:lang w:val="fr-CA"/>
        </w:rPr>
        <w:t xml:space="preserve"> </w:t>
      </w:r>
    </w:p>
    <w:p w14:paraId="1F2A2B06" w14:textId="053EA38F" w:rsidR="002C49E2" w:rsidRPr="00D27C14" w:rsidRDefault="00F50195" w:rsidP="002C49E2">
      <w:pPr>
        <w:jc w:val="both"/>
        <w:rPr>
          <w:rFonts w:ascii="Arial" w:hAnsi="Arial" w:cs="Arial"/>
          <w:lang w:val="fr-CA"/>
        </w:rPr>
      </w:pPr>
      <w:r w:rsidRPr="00D27C14">
        <w:rPr>
          <w:rFonts w:ascii="Arial" w:hAnsi="Arial" w:cs="Arial"/>
          <w:lang w:val="fr-CA"/>
        </w:rPr>
        <w:t xml:space="preserve">Du côté masculin, </w:t>
      </w:r>
      <w:r w:rsidR="000F65FC" w:rsidRPr="00D27C14">
        <w:rPr>
          <w:rFonts w:ascii="Arial" w:hAnsi="Arial" w:cs="Arial"/>
          <w:lang w:val="fr-CA"/>
        </w:rPr>
        <w:t>six</w:t>
      </w:r>
      <w:r w:rsidRPr="00D27C14">
        <w:rPr>
          <w:rFonts w:ascii="Arial" w:hAnsi="Arial" w:cs="Arial"/>
          <w:lang w:val="fr-CA"/>
        </w:rPr>
        <w:t xml:space="preserve"> </w:t>
      </w:r>
      <w:r w:rsidR="002C49E2" w:rsidRPr="00D27C14">
        <w:rPr>
          <w:rFonts w:ascii="Arial" w:hAnsi="Arial" w:cs="Arial"/>
          <w:lang w:val="fr-CA"/>
        </w:rPr>
        <w:t xml:space="preserve">équipes </w:t>
      </w:r>
      <w:r w:rsidR="000F65FC" w:rsidRPr="00D27C14">
        <w:rPr>
          <w:rFonts w:ascii="Arial" w:hAnsi="Arial" w:cs="Arial"/>
          <w:lang w:val="fr-CA"/>
        </w:rPr>
        <w:t xml:space="preserve">s’affronteront </w:t>
      </w:r>
      <w:r w:rsidR="00C7383D" w:rsidRPr="00D27C14">
        <w:rPr>
          <w:rFonts w:ascii="Arial" w:hAnsi="Arial" w:cs="Arial"/>
          <w:lang w:val="fr-CA"/>
        </w:rPr>
        <w:t xml:space="preserve">dans le groupe A du tournoi </w:t>
      </w:r>
      <w:r w:rsidR="000F65FC" w:rsidRPr="00D27C14">
        <w:rPr>
          <w:rFonts w:ascii="Arial" w:hAnsi="Arial" w:cs="Arial"/>
          <w:lang w:val="fr-CA"/>
        </w:rPr>
        <w:t xml:space="preserve">pour </w:t>
      </w:r>
      <w:r w:rsidR="00C0097F">
        <w:rPr>
          <w:rFonts w:ascii="Arial" w:hAnsi="Arial" w:cs="Arial"/>
          <w:lang w:val="fr-CA"/>
        </w:rPr>
        <w:t>r</w:t>
      </w:r>
      <w:r w:rsidR="000F65FC" w:rsidRPr="00D27C14">
        <w:rPr>
          <w:rFonts w:ascii="Arial" w:hAnsi="Arial" w:cs="Arial"/>
          <w:lang w:val="fr-CA"/>
        </w:rPr>
        <w:t>emporter l</w:t>
      </w:r>
      <w:r w:rsidR="00C7383D" w:rsidRPr="00D27C14">
        <w:rPr>
          <w:rFonts w:ascii="Arial" w:hAnsi="Arial" w:cs="Arial"/>
          <w:lang w:val="fr-CA"/>
        </w:rPr>
        <w:t>e titre de l</w:t>
      </w:r>
      <w:r w:rsidR="000F65FC" w:rsidRPr="00D27C14">
        <w:rPr>
          <w:rFonts w:ascii="Arial" w:hAnsi="Arial" w:cs="Arial"/>
          <w:lang w:val="fr-CA"/>
        </w:rPr>
        <w:t>a meilleure équipe de l’année</w:t>
      </w:r>
      <w:r w:rsidR="0004256A" w:rsidRPr="00D27C14">
        <w:rPr>
          <w:rFonts w:ascii="Arial" w:hAnsi="Arial" w:cs="Arial"/>
          <w:lang w:val="fr-CA"/>
        </w:rPr>
        <w:t xml:space="preserve"> </w:t>
      </w:r>
      <w:r w:rsidR="00C7383D" w:rsidRPr="00D27C14">
        <w:rPr>
          <w:rFonts w:ascii="Arial" w:hAnsi="Arial" w:cs="Arial"/>
          <w:lang w:val="fr-CA"/>
        </w:rPr>
        <w:t>: l</w:t>
      </w:r>
      <w:r w:rsidR="002C49E2" w:rsidRPr="00D27C14">
        <w:rPr>
          <w:rFonts w:ascii="Arial" w:hAnsi="Arial" w:cs="Arial"/>
          <w:lang w:val="fr-CA"/>
        </w:rPr>
        <w:t>a Colombie-Britannique,</w:t>
      </w:r>
      <w:r w:rsidR="00A4220F" w:rsidRPr="00D27C14">
        <w:rPr>
          <w:rFonts w:ascii="Arial" w:hAnsi="Arial" w:cs="Arial"/>
          <w:lang w:val="fr-CA"/>
        </w:rPr>
        <w:t xml:space="preserve"> </w:t>
      </w:r>
      <w:r w:rsidR="002C49E2" w:rsidRPr="00D27C14">
        <w:rPr>
          <w:rFonts w:ascii="Arial" w:hAnsi="Arial" w:cs="Arial"/>
          <w:lang w:val="fr-CA"/>
        </w:rPr>
        <w:t>l’Alberta,</w:t>
      </w:r>
      <w:r w:rsidR="00A4220F" w:rsidRPr="00D27C14">
        <w:rPr>
          <w:rFonts w:ascii="Arial" w:hAnsi="Arial" w:cs="Arial"/>
          <w:lang w:val="fr-CA"/>
        </w:rPr>
        <w:t xml:space="preserve"> </w:t>
      </w:r>
      <w:r w:rsidR="002C49E2" w:rsidRPr="00D27C14">
        <w:rPr>
          <w:rFonts w:ascii="Arial" w:hAnsi="Arial" w:cs="Arial"/>
          <w:lang w:val="fr-CA"/>
        </w:rPr>
        <w:t>l’Ontario</w:t>
      </w:r>
      <w:r w:rsidRPr="00D27C14">
        <w:rPr>
          <w:rFonts w:ascii="Arial" w:hAnsi="Arial" w:cs="Arial"/>
          <w:lang w:val="fr-CA"/>
        </w:rPr>
        <w:t>,</w:t>
      </w:r>
      <w:r w:rsidR="00A4220F" w:rsidRPr="00D27C14">
        <w:rPr>
          <w:rFonts w:ascii="Arial" w:hAnsi="Arial" w:cs="Arial"/>
          <w:lang w:val="fr-CA"/>
        </w:rPr>
        <w:t xml:space="preserve"> </w:t>
      </w:r>
      <w:r w:rsidR="002C49E2" w:rsidRPr="00D27C14">
        <w:rPr>
          <w:rFonts w:ascii="Arial" w:hAnsi="Arial" w:cs="Arial"/>
          <w:lang w:val="fr-CA"/>
        </w:rPr>
        <w:t>la Nouvelle-Écosse,</w:t>
      </w:r>
      <w:r w:rsidR="002C49E2" w:rsidRPr="0053340A">
        <w:rPr>
          <w:rFonts w:ascii="Arial" w:hAnsi="Arial" w:cs="Arial"/>
          <w:lang w:val="fr-FR"/>
        </w:rPr>
        <w:t xml:space="preserve"> </w:t>
      </w:r>
      <w:r w:rsidR="00A4220F">
        <w:rPr>
          <w:rFonts w:ascii="Arial" w:hAnsi="Arial" w:cs="Arial"/>
          <w:lang w:val="fr-FR"/>
        </w:rPr>
        <w:t>le</w:t>
      </w:r>
      <w:r w:rsidR="002C49E2" w:rsidRPr="0053340A">
        <w:rPr>
          <w:rFonts w:ascii="Arial" w:hAnsi="Arial" w:cs="Arial"/>
          <w:lang w:val="fr-FR"/>
        </w:rPr>
        <w:t xml:space="preserve"> </w:t>
      </w:r>
      <w:r w:rsidR="002C49E2" w:rsidRPr="00D27C14">
        <w:rPr>
          <w:rFonts w:ascii="Arial" w:hAnsi="Arial" w:cs="Arial"/>
          <w:lang w:val="fr-CA"/>
        </w:rPr>
        <w:t>Québec</w:t>
      </w:r>
      <w:r w:rsidRPr="00D27C14">
        <w:rPr>
          <w:rFonts w:ascii="Arial" w:hAnsi="Arial" w:cs="Arial"/>
          <w:lang w:val="fr-CA"/>
        </w:rPr>
        <w:t xml:space="preserve"> et</w:t>
      </w:r>
      <w:r w:rsidR="00A4220F" w:rsidRPr="00D27C14">
        <w:rPr>
          <w:rFonts w:ascii="Arial" w:hAnsi="Arial" w:cs="Arial"/>
          <w:lang w:val="fr-CA"/>
        </w:rPr>
        <w:t xml:space="preserve"> </w:t>
      </w:r>
      <w:r w:rsidR="00A4220F" w:rsidRPr="00D27C14">
        <w:rPr>
          <w:rFonts w:ascii="Arial" w:hAnsi="Arial" w:cs="Arial"/>
          <w:bCs/>
          <w:lang w:val="fr-CA"/>
        </w:rPr>
        <w:t>l</w:t>
      </w:r>
      <w:r w:rsidR="000F65FC" w:rsidRPr="00D27C14">
        <w:rPr>
          <w:rFonts w:ascii="Arial" w:hAnsi="Arial" w:cs="Arial"/>
          <w:bCs/>
          <w:lang w:val="fr-CA"/>
        </w:rPr>
        <w:t>es</w:t>
      </w:r>
      <w:r w:rsidR="006B3AA8" w:rsidRPr="00D27C14">
        <w:rPr>
          <w:rFonts w:ascii="Arial" w:hAnsi="Arial" w:cs="Arial"/>
          <w:bCs/>
          <w:lang w:val="fr-CA"/>
        </w:rPr>
        <w:t xml:space="preserve"> États-Unis</w:t>
      </w:r>
      <w:r w:rsidR="002C49E2" w:rsidRPr="00D27C14">
        <w:rPr>
          <w:rFonts w:ascii="Arial" w:hAnsi="Arial" w:cs="Arial"/>
          <w:lang w:val="fr-CA"/>
        </w:rPr>
        <w:t xml:space="preserve">. </w:t>
      </w:r>
      <w:r w:rsidRPr="00D27C14">
        <w:rPr>
          <w:rFonts w:ascii="Arial" w:hAnsi="Arial" w:cs="Arial"/>
          <w:lang w:val="fr-CA"/>
        </w:rPr>
        <w:t xml:space="preserve">Du côté féminin, les </w:t>
      </w:r>
      <w:r w:rsidR="002C49E2" w:rsidRPr="00D27C14">
        <w:rPr>
          <w:rFonts w:ascii="Arial" w:hAnsi="Arial" w:cs="Arial"/>
          <w:lang w:val="fr-CA"/>
        </w:rPr>
        <w:t>équipes d</w:t>
      </w:r>
      <w:r w:rsidR="00A4220F" w:rsidRPr="00D27C14">
        <w:rPr>
          <w:rFonts w:ascii="Arial" w:hAnsi="Arial" w:cs="Arial"/>
          <w:lang w:val="fr-CA"/>
        </w:rPr>
        <w:t>e</w:t>
      </w:r>
      <w:r w:rsidR="002C49E2" w:rsidRPr="00D27C14">
        <w:rPr>
          <w:rFonts w:ascii="Arial" w:hAnsi="Arial" w:cs="Arial"/>
          <w:lang w:val="fr-CA"/>
        </w:rPr>
        <w:t xml:space="preserve"> l’Alberta, de l’Ontario, de la Colombie-Britannique et de la Nouvelle-Écosse</w:t>
      </w:r>
      <w:r w:rsidRPr="00D27C14">
        <w:rPr>
          <w:rFonts w:ascii="Arial" w:hAnsi="Arial" w:cs="Arial"/>
          <w:lang w:val="fr-CA"/>
        </w:rPr>
        <w:t xml:space="preserve"> composeront le groupe </w:t>
      </w:r>
      <w:r w:rsidR="00A4220F" w:rsidRPr="00D27C14">
        <w:rPr>
          <w:rFonts w:ascii="Arial" w:hAnsi="Arial" w:cs="Arial"/>
          <w:lang w:val="fr-CA"/>
        </w:rPr>
        <w:t>B</w:t>
      </w:r>
      <w:r w:rsidR="002C49E2" w:rsidRPr="00D27C14">
        <w:rPr>
          <w:rFonts w:ascii="Arial" w:hAnsi="Arial" w:cs="Arial"/>
          <w:lang w:val="fr-CA"/>
        </w:rPr>
        <w:t>.</w:t>
      </w:r>
    </w:p>
    <w:p w14:paraId="2FC13A9B" w14:textId="77777777" w:rsidR="002C49E2" w:rsidRPr="00D27C14" w:rsidRDefault="002C49E2" w:rsidP="002C49E2">
      <w:pPr>
        <w:jc w:val="both"/>
        <w:rPr>
          <w:rFonts w:ascii="Arial" w:hAnsi="Arial" w:cs="Arial"/>
          <w:lang w:val="fr-CA"/>
        </w:rPr>
      </w:pPr>
    </w:p>
    <w:p w14:paraId="22F21358" w14:textId="3741D076" w:rsidR="002C49E2" w:rsidRPr="00D27C14" w:rsidRDefault="0053340A" w:rsidP="002C49E2">
      <w:pPr>
        <w:jc w:val="both"/>
        <w:rPr>
          <w:rFonts w:ascii="Arial" w:hAnsi="Arial" w:cs="Arial"/>
          <w:lang w:val="fr-CA"/>
        </w:rPr>
      </w:pPr>
      <w:r w:rsidRPr="00D27C14">
        <w:rPr>
          <w:rFonts w:ascii="Arial" w:hAnsi="Arial" w:cs="Arial"/>
          <w:lang w:val="fr-CA"/>
        </w:rPr>
        <w:lastRenderedPageBreak/>
        <w:t xml:space="preserve">Le Québec sera </w:t>
      </w:r>
      <w:r w:rsidR="003F400B" w:rsidRPr="00D27C14">
        <w:rPr>
          <w:rFonts w:ascii="Arial" w:hAnsi="Arial" w:cs="Arial"/>
          <w:lang w:val="fr-CA"/>
        </w:rPr>
        <w:t>représenté</w:t>
      </w:r>
      <w:r w:rsidRPr="00D27C14">
        <w:rPr>
          <w:rFonts w:ascii="Arial" w:hAnsi="Arial" w:cs="Arial"/>
          <w:lang w:val="fr-CA"/>
        </w:rPr>
        <w:t xml:space="preserve"> par </w:t>
      </w:r>
      <w:r w:rsidR="002C49E2" w:rsidRPr="00D27C14">
        <w:rPr>
          <w:rFonts w:ascii="Arial" w:hAnsi="Arial" w:cs="Arial"/>
          <w:lang w:val="fr-CA"/>
        </w:rPr>
        <w:t>les athlètes Bruno Haché de Dorval, Simon Tremblay de Val-Bélair</w:t>
      </w:r>
      <w:r w:rsidR="00D27C14">
        <w:rPr>
          <w:rFonts w:ascii="Arial" w:hAnsi="Arial" w:cs="Arial"/>
          <w:lang w:val="fr-CA"/>
        </w:rPr>
        <w:t>,</w:t>
      </w:r>
      <w:r w:rsidR="002C49E2" w:rsidRPr="00D27C14">
        <w:rPr>
          <w:rFonts w:ascii="Arial" w:hAnsi="Arial" w:cs="Arial"/>
          <w:lang w:val="fr-CA"/>
        </w:rPr>
        <w:t xml:space="preserve"> </w:t>
      </w:r>
      <w:r w:rsidR="00D27C14" w:rsidRPr="00D27C14">
        <w:rPr>
          <w:rFonts w:ascii="Arial" w:hAnsi="Arial" w:cs="Arial"/>
          <w:lang w:val="fr-CA"/>
        </w:rPr>
        <w:t>É</w:t>
      </w:r>
      <w:r w:rsidR="00D27C14">
        <w:rPr>
          <w:rFonts w:ascii="Arial" w:hAnsi="Arial" w:cs="Arial"/>
          <w:lang w:val="fr-CA"/>
        </w:rPr>
        <w:t xml:space="preserve">ric Houle et </w:t>
      </w:r>
      <w:r w:rsidR="002C49E2" w:rsidRPr="00D27C14">
        <w:rPr>
          <w:rFonts w:ascii="Arial" w:hAnsi="Arial" w:cs="Arial"/>
          <w:lang w:val="fr-CA"/>
        </w:rPr>
        <w:t>Rakibul Karim de Montréal. Ils seront accompagnés de l’entraîneu</w:t>
      </w:r>
      <w:r w:rsidR="003F19A9" w:rsidRPr="00D27C14">
        <w:rPr>
          <w:rFonts w:ascii="Arial" w:hAnsi="Arial" w:cs="Arial"/>
          <w:lang w:val="fr-CA"/>
        </w:rPr>
        <w:t>r</w:t>
      </w:r>
      <w:r w:rsidR="002C49E2" w:rsidRPr="00D27C14">
        <w:rPr>
          <w:rFonts w:ascii="Arial" w:hAnsi="Arial" w:cs="Arial"/>
          <w:lang w:val="fr-CA"/>
        </w:rPr>
        <w:t xml:space="preserve">e </w:t>
      </w:r>
      <w:r w:rsidR="003F19A9" w:rsidRPr="00D27C14">
        <w:rPr>
          <w:rFonts w:ascii="Arial" w:hAnsi="Arial" w:cs="Arial"/>
          <w:lang w:val="fr-CA"/>
        </w:rPr>
        <w:t xml:space="preserve">en chef, </w:t>
      </w:r>
      <w:r w:rsidR="002C49E2" w:rsidRPr="00D27C14">
        <w:rPr>
          <w:rFonts w:ascii="Arial" w:hAnsi="Arial" w:cs="Arial"/>
          <w:lang w:val="fr-CA"/>
        </w:rPr>
        <w:t>Nathalie Séguin</w:t>
      </w:r>
      <w:r w:rsidR="003F400B" w:rsidRPr="00D27C14">
        <w:rPr>
          <w:rFonts w:ascii="Arial" w:hAnsi="Arial" w:cs="Arial"/>
          <w:lang w:val="fr-CA"/>
        </w:rPr>
        <w:t>.</w:t>
      </w:r>
    </w:p>
    <w:p w14:paraId="3BDCD1F0" w14:textId="77777777" w:rsidR="002C49E2" w:rsidRPr="00D27C14" w:rsidRDefault="002C49E2" w:rsidP="002C49E2">
      <w:pPr>
        <w:jc w:val="both"/>
        <w:rPr>
          <w:rFonts w:ascii="Arial" w:hAnsi="Arial" w:cs="Arial"/>
          <w:color w:val="FF0000"/>
          <w:lang w:val="fr-CA"/>
        </w:rPr>
      </w:pPr>
    </w:p>
    <w:p w14:paraId="216EBC28" w14:textId="4DAD27ED" w:rsidR="00665310" w:rsidRPr="00D27C14" w:rsidRDefault="002C49E2" w:rsidP="00665310">
      <w:pPr>
        <w:jc w:val="both"/>
        <w:rPr>
          <w:rFonts w:ascii="Arial" w:hAnsi="Arial" w:cs="Arial"/>
          <w:lang w:val="fr-CA"/>
        </w:rPr>
      </w:pPr>
      <w:r w:rsidRPr="00D27C14">
        <w:rPr>
          <w:rFonts w:ascii="Arial" w:hAnsi="Arial" w:cs="Arial"/>
          <w:lang w:val="fr-CA"/>
        </w:rPr>
        <w:t>La présentation de l’édition 20</w:t>
      </w:r>
      <w:r w:rsidR="003E0325" w:rsidRPr="00D27C14">
        <w:rPr>
          <w:rFonts w:ascii="Arial" w:hAnsi="Arial" w:cs="Arial"/>
          <w:lang w:val="fr-CA"/>
        </w:rPr>
        <w:t>20</w:t>
      </w:r>
      <w:r w:rsidRPr="00D27C14">
        <w:rPr>
          <w:rFonts w:ascii="Arial" w:hAnsi="Arial" w:cs="Arial"/>
          <w:lang w:val="fr-CA"/>
        </w:rPr>
        <w:t xml:space="preserve"> du TIGM est possible grâce à la participation d’une cinquantaine de bénévoles et à l’appui financier de nos généreux bailleurs de fonds et commanditaires : </w:t>
      </w:r>
      <w:r w:rsidR="00C7383D" w:rsidRPr="00D27C14">
        <w:rPr>
          <w:rFonts w:ascii="Arial" w:hAnsi="Arial" w:cs="Arial"/>
          <w:lang w:val="fr-CA"/>
        </w:rPr>
        <w:t>le m</w:t>
      </w:r>
      <w:r w:rsidR="00665310" w:rsidRPr="00D27C14">
        <w:rPr>
          <w:rFonts w:ascii="Arial" w:hAnsi="Arial" w:cs="Arial"/>
          <w:lang w:val="fr-CA"/>
        </w:rPr>
        <w:t>inistère de l’Éducation, de l'Enseigneme</w:t>
      </w:r>
      <w:r w:rsidR="00C0097F">
        <w:rPr>
          <w:rFonts w:ascii="Arial" w:hAnsi="Arial" w:cs="Arial"/>
          <w:lang w:val="fr-CA"/>
        </w:rPr>
        <w:t>nt supérieur et de la Recherche</w:t>
      </w:r>
      <w:r w:rsidR="00665310" w:rsidRPr="00D27C14">
        <w:rPr>
          <w:rFonts w:ascii="Arial" w:hAnsi="Arial" w:cs="Arial"/>
          <w:lang w:val="fr-CA"/>
        </w:rPr>
        <w:t xml:space="preserve"> par le biais de son Programme de </w:t>
      </w:r>
      <w:r w:rsidR="00C0097F">
        <w:rPr>
          <w:rFonts w:ascii="Arial" w:hAnsi="Arial" w:cs="Arial"/>
          <w:lang w:val="fr-CA"/>
        </w:rPr>
        <w:t>soutien aux événements sportifs,</w:t>
      </w:r>
      <w:r w:rsidR="00665310" w:rsidRPr="00D27C14">
        <w:rPr>
          <w:rFonts w:ascii="Arial" w:hAnsi="Arial" w:cs="Arial"/>
          <w:lang w:val="fr-CA"/>
        </w:rPr>
        <w:t xml:space="preserve"> </w:t>
      </w:r>
      <w:r w:rsidR="00C7383D" w:rsidRPr="00D27C14">
        <w:rPr>
          <w:rFonts w:ascii="Arial" w:hAnsi="Arial" w:cs="Arial"/>
          <w:lang w:val="fr-CA"/>
        </w:rPr>
        <w:t xml:space="preserve">la </w:t>
      </w:r>
      <w:r w:rsidR="00665310" w:rsidRPr="00D27C14">
        <w:rPr>
          <w:rFonts w:ascii="Arial" w:hAnsi="Arial" w:cs="Arial"/>
          <w:lang w:val="fr-CA"/>
        </w:rPr>
        <w:t xml:space="preserve">Ville de Montréal et plus particulièrement l’équipe du Centre récréatif Gadbois, Pepsi Canada, Location </w:t>
      </w:r>
      <w:proofErr w:type="spellStart"/>
      <w:r w:rsidR="00665310" w:rsidRPr="00D27C14">
        <w:rPr>
          <w:rFonts w:ascii="Arial" w:hAnsi="Arial" w:cs="Arial"/>
          <w:lang w:val="fr-CA"/>
        </w:rPr>
        <w:t>Lég</w:t>
      </w:r>
      <w:r w:rsidR="00C0097F">
        <w:rPr>
          <w:rFonts w:ascii="Arial" w:hAnsi="Arial" w:cs="Arial"/>
          <w:lang w:val="fr-CA"/>
        </w:rPr>
        <w:t>aré</w:t>
      </w:r>
      <w:proofErr w:type="spellEnd"/>
      <w:r w:rsidR="00C0097F">
        <w:rPr>
          <w:rFonts w:ascii="Arial" w:hAnsi="Arial" w:cs="Arial"/>
          <w:lang w:val="fr-CA"/>
        </w:rPr>
        <w:t xml:space="preserve">, Protection Incendie Idéal </w:t>
      </w:r>
      <w:proofErr w:type="spellStart"/>
      <w:r w:rsidR="00C0097F">
        <w:rPr>
          <w:rFonts w:ascii="Arial" w:hAnsi="Arial" w:cs="Arial"/>
          <w:lang w:val="fr-CA"/>
        </w:rPr>
        <w:t>I</w:t>
      </w:r>
      <w:r w:rsidR="00665310" w:rsidRPr="00D27C14">
        <w:rPr>
          <w:rFonts w:ascii="Arial" w:hAnsi="Arial" w:cs="Arial"/>
          <w:lang w:val="fr-CA"/>
        </w:rPr>
        <w:t>nc</w:t>
      </w:r>
      <w:proofErr w:type="spellEnd"/>
      <w:r w:rsidR="00665310" w:rsidRPr="00D27C14">
        <w:rPr>
          <w:rFonts w:ascii="Arial" w:hAnsi="Arial" w:cs="Arial"/>
          <w:lang w:val="fr-CA"/>
        </w:rPr>
        <w:t xml:space="preserve"> (</w:t>
      </w:r>
      <w:r w:rsidR="00C7383D" w:rsidRPr="00D27C14">
        <w:rPr>
          <w:rFonts w:ascii="Arial" w:hAnsi="Arial" w:cs="Arial"/>
          <w:lang w:val="fr-CA"/>
        </w:rPr>
        <w:t>L</w:t>
      </w:r>
      <w:r w:rsidR="00665310" w:rsidRPr="00D27C14">
        <w:rPr>
          <w:rFonts w:ascii="Arial" w:hAnsi="Arial" w:cs="Arial"/>
          <w:lang w:val="fr-CA"/>
        </w:rPr>
        <w:t xml:space="preserve">aval et Québec), Défi sportif, Janie Barette PHT, Action Sport Physio - Mercier Hochelaga, </w:t>
      </w:r>
      <w:proofErr w:type="spellStart"/>
      <w:r w:rsidR="00665310" w:rsidRPr="00D27C14">
        <w:rPr>
          <w:rFonts w:ascii="Arial" w:hAnsi="Arial" w:cs="Arial"/>
          <w:lang w:val="fr-CA"/>
        </w:rPr>
        <w:t>Hotel</w:t>
      </w:r>
      <w:proofErr w:type="spellEnd"/>
      <w:r w:rsidR="00665310" w:rsidRPr="00D27C14">
        <w:rPr>
          <w:rFonts w:ascii="Arial" w:hAnsi="Arial" w:cs="Arial"/>
          <w:lang w:val="fr-CA"/>
        </w:rPr>
        <w:t xml:space="preserve"> </w:t>
      </w:r>
      <w:proofErr w:type="spellStart"/>
      <w:r w:rsidR="00665310" w:rsidRPr="00D27C14">
        <w:rPr>
          <w:rFonts w:ascii="Arial" w:hAnsi="Arial" w:cs="Arial"/>
          <w:lang w:val="fr-CA"/>
        </w:rPr>
        <w:t>Espresso</w:t>
      </w:r>
      <w:proofErr w:type="spellEnd"/>
      <w:r w:rsidR="00665310" w:rsidRPr="00D27C14">
        <w:rPr>
          <w:rFonts w:ascii="Arial" w:hAnsi="Arial" w:cs="Arial"/>
          <w:lang w:val="fr-CA"/>
        </w:rPr>
        <w:t xml:space="preserve"> Montréal Centre-Ville/</w:t>
      </w:r>
      <w:proofErr w:type="spellStart"/>
      <w:r w:rsidR="00665310" w:rsidRPr="00D27C14">
        <w:rPr>
          <w:rFonts w:ascii="Arial" w:hAnsi="Arial" w:cs="Arial"/>
          <w:lang w:val="fr-CA"/>
        </w:rPr>
        <w:t>Downtown</w:t>
      </w:r>
      <w:proofErr w:type="spellEnd"/>
      <w:r w:rsidR="00665310" w:rsidRPr="00D27C14">
        <w:rPr>
          <w:rFonts w:ascii="Arial" w:hAnsi="Arial" w:cs="Arial"/>
          <w:lang w:val="fr-CA"/>
        </w:rPr>
        <w:t xml:space="preserve">, </w:t>
      </w:r>
      <w:proofErr w:type="spellStart"/>
      <w:r w:rsidR="00665310" w:rsidRPr="00D27C14">
        <w:rPr>
          <w:rFonts w:ascii="Arial" w:hAnsi="Arial" w:cs="Arial"/>
          <w:lang w:val="fr-CA"/>
        </w:rPr>
        <w:t>Dagwoods</w:t>
      </w:r>
      <w:proofErr w:type="spellEnd"/>
      <w:r w:rsidR="00665310" w:rsidRPr="00D27C14">
        <w:rPr>
          <w:rFonts w:ascii="Arial" w:hAnsi="Arial" w:cs="Arial"/>
          <w:lang w:val="fr-CA"/>
        </w:rPr>
        <w:t xml:space="preserve"> et </w:t>
      </w:r>
      <w:r w:rsidR="00C7383D" w:rsidRPr="00D27C14">
        <w:rPr>
          <w:rFonts w:ascii="Arial" w:hAnsi="Arial" w:cs="Arial"/>
          <w:lang w:val="fr-CA"/>
        </w:rPr>
        <w:t>L</w:t>
      </w:r>
      <w:r w:rsidR="00665310" w:rsidRPr="00D27C14">
        <w:rPr>
          <w:rFonts w:ascii="Arial" w:hAnsi="Arial" w:cs="Arial"/>
          <w:lang w:val="fr-CA"/>
        </w:rPr>
        <w:t xml:space="preserve">es Jardins </w:t>
      </w:r>
      <w:proofErr w:type="spellStart"/>
      <w:r w:rsidR="00665310" w:rsidRPr="00D27C14">
        <w:rPr>
          <w:rFonts w:ascii="Arial" w:hAnsi="Arial" w:cs="Arial"/>
          <w:lang w:val="fr-CA"/>
        </w:rPr>
        <w:t>Dauphinais</w:t>
      </w:r>
      <w:proofErr w:type="spellEnd"/>
      <w:r w:rsidR="00C7383D" w:rsidRPr="00D27C14">
        <w:rPr>
          <w:rFonts w:ascii="Arial" w:hAnsi="Arial" w:cs="Arial"/>
          <w:lang w:val="fr-CA"/>
        </w:rPr>
        <w:t>.</w:t>
      </w:r>
    </w:p>
    <w:p w14:paraId="30350773" w14:textId="77777777" w:rsidR="002C49E2" w:rsidRPr="00D27C14" w:rsidRDefault="002C49E2" w:rsidP="002C49E2">
      <w:pPr>
        <w:jc w:val="both"/>
        <w:rPr>
          <w:rFonts w:ascii="Arial" w:hAnsi="Arial" w:cs="Arial"/>
          <w:lang w:val="fr-CA"/>
        </w:rPr>
      </w:pPr>
    </w:p>
    <w:p w14:paraId="7D6B941A" w14:textId="5144C751" w:rsidR="002C49E2" w:rsidRDefault="002C49E2" w:rsidP="002C49E2">
      <w:pPr>
        <w:jc w:val="both"/>
        <w:rPr>
          <w:rFonts w:ascii="Arial" w:hAnsi="Arial" w:cs="Arial"/>
        </w:rPr>
      </w:pPr>
      <w:r w:rsidRPr="00D27C14">
        <w:rPr>
          <w:rFonts w:ascii="Arial" w:hAnsi="Arial" w:cs="Arial"/>
          <w:lang w:val="fr-CA"/>
        </w:rPr>
        <w:t xml:space="preserve">L’ASAQ invite les passionnés du sport et le public général à faire un tour au Complexe récréatif </w:t>
      </w:r>
      <w:proofErr w:type="spellStart"/>
      <w:r w:rsidRPr="00D27C14">
        <w:rPr>
          <w:rFonts w:ascii="Arial" w:hAnsi="Arial" w:cs="Arial"/>
          <w:lang w:val="fr-CA"/>
        </w:rPr>
        <w:t>Gadbois</w:t>
      </w:r>
      <w:proofErr w:type="spellEnd"/>
      <w:r w:rsidRPr="00D27C14">
        <w:rPr>
          <w:rFonts w:ascii="Arial" w:hAnsi="Arial" w:cs="Arial"/>
          <w:lang w:val="fr-CA"/>
        </w:rPr>
        <w:t xml:space="preserve"> </w:t>
      </w:r>
      <w:r w:rsidR="00BD352B">
        <w:rPr>
          <w:rFonts w:ascii="Arial" w:hAnsi="Arial" w:cs="Arial"/>
          <w:lang w:val="fr-CA"/>
        </w:rPr>
        <w:t>le 24, 25 ou 26 janvier</w:t>
      </w:r>
      <w:r w:rsidRPr="00D27C14">
        <w:rPr>
          <w:rFonts w:ascii="Arial" w:hAnsi="Arial" w:cs="Arial"/>
          <w:lang w:val="fr-CA"/>
        </w:rPr>
        <w:t xml:space="preserve"> afin d’encourager les athlètes vivant avec une déficience visuelle. Ce sera aussi une occasion de découvrir le goalball, ce sport unique qui se joue dans le silence le plus complet. </w:t>
      </w:r>
      <w:r w:rsidRPr="00080D02">
        <w:rPr>
          <w:rFonts w:ascii="Arial" w:hAnsi="Arial" w:cs="Arial"/>
        </w:rPr>
        <w:t xml:space="preserve">L’entrée est gratuite! </w:t>
      </w:r>
    </w:p>
    <w:p w14:paraId="231D94AB" w14:textId="77777777" w:rsidR="002C49E2" w:rsidRDefault="002C49E2" w:rsidP="002C49E2">
      <w:pPr>
        <w:jc w:val="both"/>
        <w:rPr>
          <w:rFonts w:ascii="Arial" w:hAnsi="Arial" w:cs="Arial"/>
        </w:rPr>
      </w:pPr>
    </w:p>
    <w:p w14:paraId="40DD3B43" w14:textId="77777777" w:rsidR="002C49E2" w:rsidRPr="00A970DE" w:rsidRDefault="002C49E2" w:rsidP="002C49E2">
      <w:pPr>
        <w:jc w:val="both"/>
        <w:rPr>
          <w:rStyle w:val="Hyperlink"/>
          <w:rFonts w:ascii="Arial" w:eastAsiaTheme="majorEastAsia" w:hAnsi="Arial" w:cs="Arial"/>
          <w:lang w:val="fr-CA"/>
        </w:rPr>
      </w:pPr>
      <w:r w:rsidRPr="00A970DE">
        <w:rPr>
          <w:rFonts w:ascii="Arial" w:hAnsi="Arial" w:cs="Arial"/>
          <w:lang w:val="fr-CA"/>
        </w:rPr>
        <w:t>Tous les détails du tournoi ainsi que l’horaire des</w:t>
      </w:r>
      <w:r w:rsidR="008F557D" w:rsidRPr="00A970DE">
        <w:rPr>
          <w:rFonts w:ascii="Arial" w:hAnsi="Arial" w:cs="Arial"/>
          <w:lang w:val="fr-CA"/>
        </w:rPr>
        <w:t xml:space="preserve"> </w:t>
      </w:r>
      <w:r w:rsidRPr="00A970DE">
        <w:rPr>
          <w:rFonts w:ascii="Arial" w:hAnsi="Arial" w:cs="Arial"/>
          <w:lang w:val="fr-CA"/>
        </w:rPr>
        <w:t>parties sont disponibles</w:t>
      </w:r>
      <w:r w:rsidR="008F557D" w:rsidRPr="00A970DE">
        <w:rPr>
          <w:rFonts w:ascii="Arial" w:hAnsi="Arial" w:cs="Arial"/>
          <w:lang w:val="fr-CA"/>
        </w:rPr>
        <w:t xml:space="preserve"> </w:t>
      </w:r>
      <w:r w:rsidRPr="00A970DE">
        <w:rPr>
          <w:rFonts w:ascii="Arial" w:hAnsi="Arial" w:cs="Arial"/>
          <w:lang w:val="fr-CA"/>
        </w:rPr>
        <w:t xml:space="preserve">sur notre site Internet au lien suivant : </w:t>
      </w:r>
      <w:r w:rsidRPr="00080D02">
        <w:rPr>
          <w:rFonts w:ascii="Arial" w:hAnsi="Arial" w:cs="Arial"/>
          <w:b/>
        </w:rPr>
        <w:fldChar w:fldCharType="begin"/>
      </w:r>
      <w:r w:rsidR="001D5E3D" w:rsidRPr="00A970DE">
        <w:rPr>
          <w:rFonts w:ascii="Arial" w:hAnsi="Arial" w:cs="Arial"/>
          <w:b/>
          <w:lang w:val="fr-CA"/>
        </w:rPr>
        <w:instrText>HYPERLINK "http://sportsaveugles.qc.ca/sport/goalball/tournoi-invitation-de-goalball-de-montreal/"</w:instrText>
      </w:r>
      <w:r w:rsidRPr="00080D02">
        <w:rPr>
          <w:rFonts w:ascii="Arial" w:hAnsi="Arial" w:cs="Arial"/>
          <w:b/>
        </w:rPr>
        <w:fldChar w:fldCharType="separate"/>
      </w:r>
      <w:r w:rsidRPr="00A970DE">
        <w:rPr>
          <w:rStyle w:val="Hyperlink"/>
          <w:rFonts w:ascii="Arial" w:eastAsiaTheme="majorEastAsia" w:hAnsi="Arial" w:cs="Arial"/>
          <w:b w:val="0"/>
          <w:lang w:val="fr-CA"/>
        </w:rPr>
        <w:t>Tournoi invitation de goalball de Montréal 20</w:t>
      </w:r>
      <w:r w:rsidR="001D5E3D" w:rsidRPr="00A970DE">
        <w:rPr>
          <w:rStyle w:val="Hyperlink"/>
          <w:rFonts w:ascii="Arial" w:eastAsiaTheme="majorEastAsia" w:hAnsi="Arial" w:cs="Arial"/>
          <w:b w:val="0"/>
          <w:lang w:val="fr-CA"/>
        </w:rPr>
        <w:t>20</w:t>
      </w:r>
      <w:r w:rsidRPr="00A970DE">
        <w:rPr>
          <w:rStyle w:val="Hyperlink"/>
          <w:rFonts w:ascii="Arial" w:eastAsiaTheme="majorEastAsia" w:hAnsi="Arial" w:cs="Arial"/>
          <w:b w:val="0"/>
          <w:lang w:val="fr-CA"/>
        </w:rPr>
        <w:t xml:space="preserve"> (TIGM)</w:t>
      </w:r>
    </w:p>
    <w:p w14:paraId="15EE5A1C" w14:textId="78556080" w:rsidR="00651849" w:rsidRPr="00A970DE" w:rsidRDefault="002C49E2" w:rsidP="00BD352B">
      <w:pPr>
        <w:jc w:val="both"/>
        <w:rPr>
          <w:rFonts w:ascii="Arial" w:hAnsi="Arial" w:cs="Arial"/>
          <w:b/>
          <w:lang w:val="fr-CA"/>
        </w:rPr>
      </w:pPr>
      <w:r w:rsidRPr="00080D02">
        <w:rPr>
          <w:rFonts w:ascii="Arial" w:hAnsi="Arial" w:cs="Arial"/>
          <w:b/>
        </w:rPr>
        <w:fldChar w:fldCharType="end"/>
      </w:r>
    </w:p>
    <w:p w14:paraId="7403AC40" w14:textId="77777777" w:rsidR="002C49E2" w:rsidRPr="00D27C14" w:rsidRDefault="002C49E2" w:rsidP="002C49E2">
      <w:pPr>
        <w:rPr>
          <w:rFonts w:ascii="Arial" w:hAnsi="Arial" w:cs="Arial"/>
          <w:b/>
          <w:lang w:val="fr-CA"/>
        </w:rPr>
      </w:pPr>
      <w:r w:rsidRPr="00D27C14">
        <w:rPr>
          <w:rFonts w:ascii="Arial" w:hAnsi="Arial" w:cs="Arial"/>
          <w:b/>
          <w:lang w:val="fr-CA"/>
        </w:rPr>
        <w:t>À propos du goalball</w:t>
      </w:r>
    </w:p>
    <w:p w14:paraId="4BF40969" w14:textId="77777777" w:rsidR="002C49E2" w:rsidRPr="00D27C14" w:rsidRDefault="002C49E2" w:rsidP="002C49E2">
      <w:pPr>
        <w:rPr>
          <w:rFonts w:ascii="Arial" w:hAnsi="Arial" w:cs="Arial"/>
          <w:lang w:val="fr-CA"/>
        </w:rPr>
      </w:pPr>
    </w:p>
    <w:p w14:paraId="6C19EC37" w14:textId="70EB3E49" w:rsidR="002C49E2" w:rsidRPr="00D27C14" w:rsidRDefault="002C49E2" w:rsidP="002C49E2">
      <w:pPr>
        <w:jc w:val="both"/>
        <w:rPr>
          <w:rFonts w:ascii="Arial" w:hAnsi="Arial" w:cs="Arial"/>
          <w:lang w:val="fr-CA"/>
        </w:rPr>
      </w:pPr>
      <w:r w:rsidRPr="00D27C14">
        <w:rPr>
          <w:rFonts w:ascii="Arial" w:hAnsi="Arial" w:cs="Arial"/>
          <w:lang w:val="fr-CA"/>
        </w:rPr>
        <w:t>Le goalball a été inventé après la Seconde Guerre mondiale comme moyen de réadaptation pour les personnes devenues aveugles pendant la guerre. Il a fait son entrée aux Jeux paralympiques en 1976 à Toronto au Canada.</w:t>
      </w:r>
    </w:p>
    <w:p w14:paraId="3987E979" w14:textId="77777777" w:rsidR="002C49E2" w:rsidRPr="00D27C14" w:rsidRDefault="002C49E2" w:rsidP="002C49E2">
      <w:pPr>
        <w:jc w:val="both"/>
        <w:rPr>
          <w:rFonts w:ascii="Arial" w:hAnsi="Arial" w:cs="Arial"/>
          <w:lang w:val="fr-CA"/>
        </w:rPr>
      </w:pPr>
    </w:p>
    <w:p w14:paraId="2E14AB96" w14:textId="77777777" w:rsidR="002C49E2" w:rsidRPr="00D27C14" w:rsidRDefault="002C49E2" w:rsidP="002C49E2">
      <w:pPr>
        <w:jc w:val="both"/>
        <w:rPr>
          <w:rFonts w:ascii="Arial" w:hAnsi="Arial" w:cs="Arial"/>
          <w:lang w:val="fr-CA"/>
        </w:rPr>
      </w:pPr>
      <w:r w:rsidRPr="00D27C14">
        <w:rPr>
          <w:rFonts w:ascii="Arial" w:hAnsi="Arial" w:cs="Arial"/>
          <w:lang w:val="fr-CA"/>
        </w:rPr>
        <w:t>Le goalball est un sport spécifiquement conçu pour les personnes ayant une déficience visuelle. Joué en gymnase, l’objectif du jeu consiste à faire rouler ou rebondir un ballon qui contient une clochette, de manière à le faire pénétrer dans le but de l’équipe adverse alors que les joueurs opposants essaient de bloquer le ballon avec leur corps. Pour égaliser les chances entre les joueurs aveugles et malvoyants, tous doivent porter un bandeau. Le terrain de goalball est délimité par une bande de ruban adhésif sous laquelle une ficelle au centre crée une ligne tactile. De cette manière, les joueurs peuvent s’orienter sur le terrain.</w:t>
      </w:r>
    </w:p>
    <w:p w14:paraId="6A077128" w14:textId="77777777" w:rsidR="002C49E2" w:rsidRPr="00D27C14" w:rsidRDefault="002C49E2" w:rsidP="002C49E2">
      <w:pPr>
        <w:jc w:val="both"/>
        <w:rPr>
          <w:rFonts w:ascii="Arial" w:hAnsi="Arial" w:cs="Arial"/>
          <w:lang w:val="fr-CA"/>
        </w:rPr>
      </w:pPr>
    </w:p>
    <w:p w14:paraId="3A8CF94D" w14:textId="77777777" w:rsidR="002C49E2" w:rsidRPr="00D27C14" w:rsidRDefault="002C49E2" w:rsidP="002C49E2">
      <w:pPr>
        <w:jc w:val="both"/>
        <w:rPr>
          <w:rFonts w:ascii="Arial" w:hAnsi="Arial" w:cs="Arial"/>
          <w:lang w:val="fr-CA"/>
        </w:rPr>
      </w:pPr>
      <w:r w:rsidRPr="00D27C14">
        <w:rPr>
          <w:rFonts w:ascii="Arial" w:hAnsi="Arial" w:cs="Arial"/>
          <w:lang w:val="fr-CA"/>
        </w:rPr>
        <w:t xml:space="preserve">C’est un sport unique pour le spectateur étant donné le silence total requis pour faciliter la concentration des athlètes.  </w:t>
      </w:r>
    </w:p>
    <w:p w14:paraId="4D44DCC8" w14:textId="77777777" w:rsidR="002C49E2" w:rsidRPr="00D27C14" w:rsidRDefault="002C49E2" w:rsidP="002C49E2">
      <w:pPr>
        <w:rPr>
          <w:rFonts w:ascii="Arial" w:hAnsi="Arial" w:cs="Arial"/>
          <w:lang w:val="fr-CA"/>
        </w:rPr>
      </w:pPr>
    </w:p>
    <w:p w14:paraId="65D6CE61" w14:textId="77777777" w:rsidR="002C49E2" w:rsidRPr="00D27C14" w:rsidRDefault="002C49E2" w:rsidP="002C49E2">
      <w:pPr>
        <w:jc w:val="center"/>
        <w:rPr>
          <w:rFonts w:ascii="Arial" w:hAnsi="Arial" w:cs="Arial"/>
          <w:b/>
          <w:lang w:val="fr-CA"/>
        </w:rPr>
      </w:pPr>
      <w:r w:rsidRPr="00D27C14">
        <w:rPr>
          <w:rFonts w:ascii="Arial" w:hAnsi="Arial" w:cs="Arial"/>
          <w:b/>
          <w:lang w:val="fr-CA"/>
        </w:rPr>
        <w:t>-30-</w:t>
      </w:r>
    </w:p>
    <w:p w14:paraId="7CB84463" w14:textId="77777777" w:rsidR="002C49E2" w:rsidRPr="00D27C14" w:rsidRDefault="002C49E2" w:rsidP="002C49E2">
      <w:pPr>
        <w:jc w:val="both"/>
        <w:rPr>
          <w:rFonts w:ascii="Arial" w:hAnsi="Arial" w:cs="Arial"/>
          <w:b/>
          <w:lang w:val="fr-CA"/>
        </w:rPr>
      </w:pPr>
    </w:p>
    <w:p w14:paraId="44249269" w14:textId="0BC165CB" w:rsidR="002C49E2" w:rsidRPr="00D27C14" w:rsidRDefault="002C49E2" w:rsidP="002C49E2">
      <w:pPr>
        <w:jc w:val="both"/>
        <w:rPr>
          <w:rFonts w:ascii="Arial" w:hAnsi="Arial" w:cs="Arial"/>
          <w:b/>
          <w:lang w:val="fr-CA"/>
        </w:rPr>
      </w:pPr>
      <w:r w:rsidRPr="00D27C14">
        <w:rPr>
          <w:rFonts w:ascii="Arial" w:hAnsi="Arial" w:cs="Arial"/>
          <w:b/>
          <w:lang w:val="fr-CA"/>
        </w:rPr>
        <w:t>Informations et demande</w:t>
      </w:r>
      <w:r w:rsidR="00BD352B">
        <w:rPr>
          <w:rFonts w:ascii="Arial" w:hAnsi="Arial" w:cs="Arial"/>
          <w:b/>
          <w:lang w:val="fr-CA"/>
        </w:rPr>
        <w:t>s</w:t>
      </w:r>
      <w:r w:rsidRPr="00D27C14">
        <w:rPr>
          <w:rFonts w:ascii="Arial" w:hAnsi="Arial" w:cs="Arial"/>
          <w:b/>
          <w:lang w:val="fr-CA"/>
        </w:rPr>
        <w:t xml:space="preserve"> d’entrevue :</w:t>
      </w:r>
    </w:p>
    <w:p w14:paraId="4A119724" w14:textId="77777777" w:rsidR="002C49E2" w:rsidRPr="00D27C14" w:rsidRDefault="003E0325" w:rsidP="002C49E2">
      <w:pPr>
        <w:jc w:val="both"/>
        <w:rPr>
          <w:rFonts w:ascii="Arial" w:hAnsi="Arial" w:cs="Arial"/>
          <w:lang w:val="fr-CA"/>
        </w:rPr>
      </w:pPr>
      <w:r w:rsidRPr="00D27C14">
        <w:rPr>
          <w:rFonts w:ascii="Arial" w:hAnsi="Arial" w:cs="Arial"/>
          <w:lang w:val="fr-CA"/>
        </w:rPr>
        <w:t>Nathalie Chartrand</w:t>
      </w:r>
      <w:r w:rsidR="002C49E2" w:rsidRPr="00D27C14">
        <w:rPr>
          <w:rFonts w:ascii="Arial" w:hAnsi="Arial" w:cs="Arial"/>
          <w:lang w:val="fr-CA"/>
        </w:rPr>
        <w:t xml:space="preserve"> | </w:t>
      </w:r>
      <w:r w:rsidRPr="00D27C14">
        <w:rPr>
          <w:rFonts w:ascii="Arial" w:hAnsi="Arial" w:cs="Arial"/>
          <w:lang w:val="fr-CA"/>
        </w:rPr>
        <w:t>Directrice générale</w:t>
      </w:r>
      <w:r w:rsidR="002C49E2" w:rsidRPr="00D27C14">
        <w:rPr>
          <w:rFonts w:ascii="Arial" w:hAnsi="Arial" w:cs="Arial"/>
          <w:lang w:val="fr-CA"/>
        </w:rPr>
        <w:t xml:space="preserve"> </w:t>
      </w:r>
    </w:p>
    <w:p w14:paraId="1FE0277B" w14:textId="77777777" w:rsidR="002C49E2" w:rsidRPr="00D27C14" w:rsidRDefault="002C49E2" w:rsidP="002C49E2">
      <w:pPr>
        <w:jc w:val="both"/>
        <w:rPr>
          <w:rFonts w:ascii="Arial" w:hAnsi="Arial" w:cs="Arial"/>
          <w:lang w:val="fr-CA"/>
        </w:rPr>
      </w:pPr>
      <w:r w:rsidRPr="00D27C14">
        <w:rPr>
          <w:rFonts w:ascii="Arial" w:hAnsi="Arial" w:cs="Arial"/>
          <w:lang w:val="fr-CA"/>
        </w:rPr>
        <w:t>Association sportive des aveugles du Québec</w:t>
      </w:r>
    </w:p>
    <w:p w14:paraId="35094399" w14:textId="4F71CBE7" w:rsidR="00352D51" w:rsidRPr="00D27C14" w:rsidRDefault="00352D51" w:rsidP="00352D51">
      <w:pPr>
        <w:jc w:val="both"/>
        <w:rPr>
          <w:rFonts w:ascii="Arial" w:hAnsi="Arial" w:cs="Arial"/>
          <w:lang w:val="fr-CA"/>
        </w:rPr>
      </w:pPr>
      <w:r w:rsidRPr="00D27C14">
        <w:rPr>
          <w:rFonts w:ascii="Arial" w:hAnsi="Arial" w:cs="Arial"/>
          <w:lang w:val="fr-CA"/>
        </w:rPr>
        <w:t>Téléphone : 514 252-3178 poste 3768</w:t>
      </w:r>
    </w:p>
    <w:p w14:paraId="3F730A0A" w14:textId="77777777" w:rsidR="002C49E2" w:rsidRPr="00D27C14" w:rsidRDefault="00E34557" w:rsidP="002C49E2">
      <w:pPr>
        <w:jc w:val="both"/>
        <w:rPr>
          <w:rFonts w:ascii="Arial" w:hAnsi="Arial" w:cs="Arial"/>
          <w:lang w:val="fr-CA"/>
        </w:rPr>
      </w:pPr>
      <w:hyperlink r:id="rId11" w:history="1">
        <w:r w:rsidR="00AE7C33" w:rsidRPr="00D27C14">
          <w:rPr>
            <w:rStyle w:val="Hyperlink"/>
            <w:rFonts w:ascii="Arial" w:eastAsiaTheme="majorEastAsia" w:hAnsi="Arial" w:cs="Arial"/>
            <w:lang w:val="fr-CA"/>
          </w:rPr>
          <w:t>nchartrand@sportsaveugles.qc.ca</w:t>
        </w:r>
      </w:hyperlink>
    </w:p>
    <w:p w14:paraId="4870A969" w14:textId="77777777" w:rsidR="00A71E9D" w:rsidRPr="00D27C14" w:rsidRDefault="00A71E9D">
      <w:pPr>
        <w:rPr>
          <w:lang w:val="fr-CA"/>
        </w:rPr>
      </w:pPr>
    </w:p>
    <w:sectPr w:rsidR="00A71E9D" w:rsidRPr="00D27C14" w:rsidSect="004259C1">
      <w:pgSz w:w="12240" w:h="15840"/>
      <w:pgMar w:top="1312" w:right="1325" w:bottom="1276"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B7EB79" w14:textId="77777777" w:rsidR="00E34557" w:rsidRDefault="00E34557">
      <w:r>
        <w:separator/>
      </w:r>
    </w:p>
  </w:endnote>
  <w:endnote w:type="continuationSeparator" w:id="0">
    <w:p w14:paraId="2E94EA46" w14:textId="77777777" w:rsidR="00E34557" w:rsidRDefault="00E34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ource Sans Pro">
    <w:panose1 w:val="020B0503030403020204"/>
    <w:charset w:val="00"/>
    <w:family w:val="swiss"/>
    <w:notTrueType/>
    <w:pitch w:val="variable"/>
    <w:sig w:usb0="600002F7" w:usb1="02000001" w:usb2="00000000" w:usb3="00000000" w:csb0="0000019F" w:csb1="00000000"/>
  </w:font>
  <w:font w:name="Bebas Neue">
    <w:altName w:val="Calibri"/>
    <w:panose1 w:val="020B0606020202050201"/>
    <w:charset w:val="4D"/>
    <w:family w:val="swiss"/>
    <w:notTrueType/>
    <w:pitch w:val="variable"/>
    <w:sig w:usb0="A000002F" w:usb1="0000004B" w:usb2="00000000" w:usb3="00000000" w:csb0="00000093" w:csb1="00000000"/>
  </w:font>
  <w:font w:name="Avenir Light">
    <w:panose1 w:val="020B0402020203020204"/>
    <w:charset w:val="4D"/>
    <w:family w:val="swiss"/>
    <w:pitch w:val="variable"/>
    <w:sig w:usb0="800000AF" w:usb1="5000204A" w:usb2="00000000" w:usb3="00000000" w:csb0="0000009B" w:csb1="00000000"/>
  </w:font>
  <w:font w:name="Futura Medium">
    <w:panose1 w:val="020B0602020204020303"/>
    <w:charset w:val="B1"/>
    <w:family w:val="swiss"/>
    <w:pitch w:val="variable"/>
    <w:sig w:usb0="80000067" w:usb1="00000000" w:usb2="00000000" w:usb3="00000000" w:csb0="000001FB" w:csb1="00000000"/>
  </w:font>
  <w:font w:name="Museo Sans 700">
    <w:altName w:val="Calibri"/>
    <w:panose1 w:val="02000000000000000000"/>
    <w:charset w:val="4D"/>
    <w:family w:val="auto"/>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886E59" w14:textId="77777777" w:rsidR="00E34557" w:rsidRDefault="00E34557">
      <w:r>
        <w:separator/>
      </w:r>
    </w:p>
  </w:footnote>
  <w:footnote w:type="continuationSeparator" w:id="0">
    <w:p w14:paraId="4B199702" w14:textId="77777777" w:rsidR="00E34557" w:rsidRDefault="00E345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E54D5"/>
    <w:multiLevelType w:val="hybridMultilevel"/>
    <w:tmpl w:val="6B0081A8"/>
    <w:lvl w:ilvl="0" w:tplc="4C8294E8">
      <w:start w:val="1"/>
      <w:numFmt w:val="bullet"/>
      <w:pStyle w:val="ListParagraph"/>
      <w:lvlText w:val=""/>
      <w:lvlJc w:val="left"/>
      <w:pPr>
        <w:ind w:left="720" w:hanging="360"/>
      </w:pPr>
      <w:rPr>
        <w:rFonts w:ascii="Symbol" w:hAnsi="Symbol" w:hint="default"/>
        <w:color w:val="029676" w:themeColor="accent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ocumentProtection w:edit="readOnly" w:enforcement="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49E2"/>
    <w:rsid w:val="000328DA"/>
    <w:rsid w:val="0004256A"/>
    <w:rsid w:val="000534B5"/>
    <w:rsid w:val="000B2CEA"/>
    <w:rsid w:val="000C3DA5"/>
    <w:rsid w:val="000F65FC"/>
    <w:rsid w:val="00116841"/>
    <w:rsid w:val="001451A6"/>
    <w:rsid w:val="00190482"/>
    <w:rsid w:val="001D5E3D"/>
    <w:rsid w:val="001F55AF"/>
    <w:rsid w:val="00220F80"/>
    <w:rsid w:val="002B6E28"/>
    <w:rsid w:val="002C49E2"/>
    <w:rsid w:val="00347CE1"/>
    <w:rsid w:val="00352D51"/>
    <w:rsid w:val="00357378"/>
    <w:rsid w:val="003E0325"/>
    <w:rsid w:val="003F19A9"/>
    <w:rsid w:val="003F400B"/>
    <w:rsid w:val="0044212A"/>
    <w:rsid w:val="0053340A"/>
    <w:rsid w:val="00644235"/>
    <w:rsid w:val="00651849"/>
    <w:rsid w:val="00665310"/>
    <w:rsid w:val="006B3AA8"/>
    <w:rsid w:val="00787511"/>
    <w:rsid w:val="0086021A"/>
    <w:rsid w:val="008849D2"/>
    <w:rsid w:val="008F557D"/>
    <w:rsid w:val="00975543"/>
    <w:rsid w:val="00982867"/>
    <w:rsid w:val="00A370F8"/>
    <w:rsid w:val="00A4220F"/>
    <w:rsid w:val="00A64BC5"/>
    <w:rsid w:val="00A71E9D"/>
    <w:rsid w:val="00A970DE"/>
    <w:rsid w:val="00AE7C33"/>
    <w:rsid w:val="00B74EFC"/>
    <w:rsid w:val="00BD352B"/>
    <w:rsid w:val="00BD4283"/>
    <w:rsid w:val="00C0097F"/>
    <w:rsid w:val="00C37613"/>
    <w:rsid w:val="00C7383D"/>
    <w:rsid w:val="00C8022B"/>
    <w:rsid w:val="00D27C14"/>
    <w:rsid w:val="00D31B0B"/>
    <w:rsid w:val="00D521B6"/>
    <w:rsid w:val="00DB20A8"/>
    <w:rsid w:val="00DE29D1"/>
    <w:rsid w:val="00E34557"/>
    <w:rsid w:val="00F50195"/>
    <w:rsid w:val="00F56CF1"/>
    <w:rsid w:val="00F72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A10CB8"/>
  <w14:defaultImageDpi w14:val="32767"/>
  <w15:docId w15:val="{CFDAD0DD-6109-8E4F-98FD-1662632A2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2D51"/>
    <w:rPr>
      <w:sz w:val="24"/>
      <w:szCs w:val="24"/>
    </w:rPr>
  </w:style>
  <w:style w:type="paragraph" w:styleId="Heading1">
    <w:name w:val="heading 1"/>
    <w:basedOn w:val="Normal"/>
    <w:next w:val="Normal"/>
    <w:link w:val="Heading1Char"/>
    <w:uiPriority w:val="9"/>
    <w:qFormat/>
    <w:rsid w:val="001F55AF"/>
    <w:pPr>
      <w:pBdr>
        <w:top w:val="single" w:sz="24" w:space="8" w:color="549E39" w:themeColor="accent1"/>
      </w:pBdr>
      <w:kinsoku w:val="0"/>
      <w:overflowPunct w:val="0"/>
      <w:spacing w:before="240" w:after="120"/>
      <w:outlineLvl w:val="0"/>
    </w:pPr>
    <w:rPr>
      <w:rFonts w:asciiTheme="majorHAnsi" w:hAnsiTheme="majorHAnsi" w:cs="Georgia"/>
      <w:b/>
      <w:bCs/>
      <w:color w:val="029676" w:themeColor="accent4"/>
      <w:sz w:val="28"/>
      <w:szCs w:val="20"/>
      <w:lang w:val="fr-CA"/>
    </w:rPr>
  </w:style>
  <w:style w:type="paragraph" w:styleId="Heading3">
    <w:name w:val="heading 3"/>
    <w:basedOn w:val="Normal"/>
    <w:next w:val="Normal"/>
    <w:link w:val="Heading3Char"/>
    <w:uiPriority w:val="9"/>
    <w:unhideWhenUsed/>
    <w:qFormat/>
    <w:rsid w:val="001F55AF"/>
    <w:pPr>
      <w:keepNext/>
      <w:keepLines/>
      <w:spacing w:before="40"/>
      <w:outlineLvl w:val="2"/>
    </w:pPr>
    <w:rPr>
      <w:rFonts w:asciiTheme="majorHAnsi" w:eastAsiaTheme="majorEastAsia" w:hAnsiTheme="majorHAnsi" w:cstheme="majorBidi"/>
      <w:color w:val="294E1C" w:themeColor="accent1" w:themeShade="7F"/>
      <w:lang w:val="fr-CA"/>
    </w:rPr>
  </w:style>
  <w:style w:type="paragraph" w:styleId="Heading4">
    <w:name w:val="heading 4"/>
    <w:basedOn w:val="Normal"/>
    <w:next w:val="Normal"/>
    <w:link w:val="Heading4Char"/>
    <w:uiPriority w:val="9"/>
    <w:unhideWhenUsed/>
    <w:qFormat/>
    <w:rsid w:val="001F55AF"/>
    <w:pPr>
      <w:keepNext/>
      <w:keepLines/>
      <w:spacing w:before="40"/>
      <w:outlineLvl w:val="3"/>
    </w:pPr>
    <w:rPr>
      <w:rFonts w:asciiTheme="majorHAnsi" w:eastAsiaTheme="majorEastAsia" w:hAnsiTheme="majorHAnsi" w:cstheme="majorBidi"/>
      <w:i/>
      <w:iCs/>
      <w:color w:val="3E762A" w:themeColor="accent1" w:themeShade="BF"/>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SmartHyperlink1"/>
    <w:uiPriority w:val="99"/>
    <w:unhideWhenUsed/>
    <w:qFormat/>
    <w:rsid w:val="001F55AF"/>
    <w:rPr>
      <w:rFonts w:ascii="Source Sans Pro" w:hAnsi="Source Sans Pro"/>
      <w:b/>
      <w:i w:val="0"/>
      <w:color w:val="4AB5C4" w:themeColor="accent5"/>
      <w:u w:val="dotted"/>
    </w:rPr>
  </w:style>
  <w:style w:type="character" w:customStyle="1" w:styleId="SmartHyperlink1">
    <w:name w:val="Smart Hyperlink1"/>
    <w:basedOn w:val="DefaultParagraphFont"/>
    <w:uiPriority w:val="99"/>
    <w:semiHidden/>
    <w:unhideWhenUsed/>
    <w:rsid w:val="0044212A"/>
    <w:rPr>
      <w:u w:val="dotted"/>
    </w:rPr>
  </w:style>
  <w:style w:type="paragraph" w:customStyle="1" w:styleId="Information">
    <w:name w:val="Information"/>
    <w:basedOn w:val="BodyText"/>
    <w:uiPriority w:val="1"/>
    <w:qFormat/>
    <w:rsid w:val="001451A6"/>
    <w:pPr>
      <w:kinsoku w:val="0"/>
      <w:overflowPunct w:val="0"/>
      <w:spacing w:before="4"/>
    </w:pPr>
    <w:rPr>
      <w:rFonts w:ascii="Bebas Neue" w:hAnsi="Bebas Neue"/>
      <w:b/>
      <w:color w:val="FFFFFF" w:themeColor="background1"/>
      <w:sz w:val="24"/>
      <w:szCs w:val="17"/>
    </w:rPr>
  </w:style>
  <w:style w:type="paragraph" w:styleId="BodyText">
    <w:name w:val="Body Text"/>
    <w:basedOn w:val="Normal"/>
    <w:link w:val="BodyTextChar"/>
    <w:uiPriority w:val="1"/>
    <w:semiHidden/>
    <w:qFormat/>
    <w:rsid w:val="001F55AF"/>
    <w:rPr>
      <w:rFonts w:asciiTheme="minorHAnsi" w:hAnsiTheme="minorHAnsi" w:cs="Georgia"/>
      <w:sz w:val="20"/>
      <w:szCs w:val="20"/>
      <w:lang w:val="fr-CA"/>
    </w:rPr>
  </w:style>
  <w:style w:type="character" w:customStyle="1" w:styleId="BodyTextChar">
    <w:name w:val="Body Text Char"/>
    <w:basedOn w:val="DefaultParagraphFont"/>
    <w:link w:val="BodyText"/>
    <w:uiPriority w:val="1"/>
    <w:semiHidden/>
    <w:rsid w:val="001F55AF"/>
    <w:rPr>
      <w:rFonts w:asciiTheme="minorHAnsi" w:hAnsiTheme="minorHAnsi" w:cs="Georgia"/>
    </w:rPr>
  </w:style>
  <w:style w:type="paragraph" w:customStyle="1" w:styleId="Dates">
    <w:name w:val="Dates"/>
    <w:basedOn w:val="BodyText"/>
    <w:qFormat/>
    <w:rsid w:val="001F55AF"/>
    <w:pPr>
      <w:kinsoku w:val="0"/>
      <w:overflowPunct w:val="0"/>
    </w:pPr>
    <w:rPr>
      <w:rFonts w:ascii="Times New Roman" w:hAnsi="Times New Roman"/>
      <w:b/>
      <w:color w:val="000000" w:themeColor="text1"/>
      <w:sz w:val="18"/>
    </w:rPr>
  </w:style>
  <w:style w:type="paragraph" w:customStyle="1" w:styleId="Experience">
    <w:name w:val="Experience"/>
    <w:basedOn w:val="Normal"/>
    <w:qFormat/>
    <w:rsid w:val="001F55AF"/>
    <w:pPr>
      <w:spacing w:after="200"/>
    </w:pPr>
    <w:rPr>
      <w:rFonts w:eastAsiaTheme="minorHAnsi" w:cstheme="minorBidi"/>
      <w:lang w:val="fr-CA"/>
    </w:rPr>
  </w:style>
  <w:style w:type="character" w:customStyle="1" w:styleId="Heading1Char">
    <w:name w:val="Heading 1 Char"/>
    <w:basedOn w:val="DefaultParagraphFont"/>
    <w:link w:val="Heading1"/>
    <w:uiPriority w:val="9"/>
    <w:rsid w:val="001F55AF"/>
    <w:rPr>
      <w:rFonts w:asciiTheme="majorHAnsi" w:hAnsiTheme="majorHAnsi" w:cs="Georgia"/>
      <w:b/>
      <w:bCs/>
      <w:color w:val="029676" w:themeColor="accent4"/>
      <w:sz w:val="28"/>
    </w:rPr>
  </w:style>
  <w:style w:type="character" w:customStyle="1" w:styleId="Heading3Char">
    <w:name w:val="Heading 3 Char"/>
    <w:basedOn w:val="DefaultParagraphFont"/>
    <w:link w:val="Heading3"/>
    <w:uiPriority w:val="9"/>
    <w:rsid w:val="001F55AF"/>
    <w:rPr>
      <w:rFonts w:asciiTheme="majorHAnsi" w:eastAsiaTheme="majorEastAsia" w:hAnsiTheme="majorHAnsi" w:cstheme="majorBidi"/>
      <w:color w:val="294E1C" w:themeColor="accent1" w:themeShade="7F"/>
      <w:sz w:val="24"/>
      <w:szCs w:val="24"/>
    </w:rPr>
  </w:style>
  <w:style w:type="character" w:customStyle="1" w:styleId="Heading4Char">
    <w:name w:val="Heading 4 Char"/>
    <w:basedOn w:val="DefaultParagraphFont"/>
    <w:link w:val="Heading4"/>
    <w:uiPriority w:val="9"/>
    <w:rsid w:val="001F55AF"/>
    <w:rPr>
      <w:rFonts w:asciiTheme="majorHAnsi" w:eastAsiaTheme="majorEastAsia" w:hAnsiTheme="majorHAnsi" w:cstheme="majorBidi"/>
      <w:i/>
      <w:iCs/>
      <w:color w:val="3E762A" w:themeColor="accent1" w:themeShade="BF"/>
      <w:sz w:val="24"/>
      <w:szCs w:val="24"/>
    </w:rPr>
  </w:style>
  <w:style w:type="paragraph" w:styleId="Title">
    <w:name w:val="Title"/>
    <w:basedOn w:val="BodyText"/>
    <w:next w:val="Normal"/>
    <w:link w:val="TitleChar"/>
    <w:uiPriority w:val="10"/>
    <w:qFormat/>
    <w:rsid w:val="001F55AF"/>
    <w:pPr>
      <w:pBdr>
        <w:bottom w:val="single" w:sz="24" w:space="8" w:color="029676" w:themeColor="accent4"/>
      </w:pBdr>
      <w:kinsoku w:val="0"/>
      <w:overflowPunct w:val="0"/>
      <w:spacing w:before="240" w:after="480"/>
    </w:pPr>
    <w:rPr>
      <w:rFonts w:asciiTheme="majorHAnsi" w:hAnsiTheme="majorHAnsi"/>
      <w:b/>
      <w:bCs/>
      <w:color w:val="029676" w:themeColor="accent4"/>
      <w:sz w:val="48"/>
      <w:szCs w:val="42"/>
    </w:rPr>
  </w:style>
  <w:style w:type="character" w:customStyle="1" w:styleId="TitleChar">
    <w:name w:val="Title Char"/>
    <w:basedOn w:val="DefaultParagraphFont"/>
    <w:link w:val="Title"/>
    <w:uiPriority w:val="10"/>
    <w:rsid w:val="001F55AF"/>
    <w:rPr>
      <w:rFonts w:asciiTheme="majorHAnsi" w:hAnsiTheme="majorHAnsi" w:cs="Georgia"/>
      <w:b/>
      <w:bCs/>
      <w:color w:val="029676" w:themeColor="accent4"/>
      <w:sz w:val="48"/>
      <w:szCs w:val="42"/>
    </w:rPr>
  </w:style>
  <w:style w:type="character" w:styleId="Strong">
    <w:name w:val="Strong"/>
    <w:basedOn w:val="DefaultParagraphFont"/>
    <w:uiPriority w:val="22"/>
    <w:qFormat/>
    <w:rsid w:val="001F55AF"/>
    <w:rPr>
      <w:b/>
      <w:bCs/>
      <w:color w:val="029676" w:themeColor="accent4"/>
    </w:rPr>
  </w:style>
  <w:style w:type="paragraph" w:styleId="ListParagraph">
    <w:name w:val="List Paragraph"/>
    <w:basedOn w:val="BodyText"/>
    <w:uiPriority w:val="1"/>
    <w:qFormat/>
    <w:rsid w:val="001F55AF"/>
    <w:pPr>
      <w:numPr>
        <w:numId w:val="1"/>
      </w:numPr>
      <w:spacing w:after="120"/>
    </w:pPr>
    <w:rPr>
      <w:rFonts w:ascii="Times New Roman" w:hAnsi="Times New Roman" w:cs="Times New Roman"/>
      <w:szCs w:val="24"/>
    </w:rPr>
  </w:style>
  <w:style w:type="paragraph" w:customStyle="1" w:styleId="Sury-Jimenez-Syle">
    <w:name w:val="Sury-Jimenez-Syle"/>
    <w:basedOn w:val="Normal"/>
    <w:autoRedefine/>
    <w:qFormat/>
    <w:rsid w:val="001451A6"/>
    <w:rPr>
      <w:rFonts w:ascii="Avenir Light" w:hAnsi="Avenir Light" w:cs="Futura Medium"/>
      <w:lang w:val="fr-CA"/>
    </w:rPr>
  </w:style>
  <w:style w:type="paragraph" w:customStyle="1" w:styleId="Sury-Jimenez-Style">
    <w:name w:val="Sury-Jimenez-Style"/>
    <w:basedOn w:val="Normal"/>
    <w:autoRedefine/>
    <w:qFormat/>
    <w:rsid w:val="001451A6"/>
    <w:rPr>
      <w:rFonts w:ascii="Avenir Light" w:hAnsi="Avenir Light" w:cs="Futura Medium"/>
      <w:lang w:val="fr-CA"/>
    </w:rPr>
  </w:style>
  <w:style w:type="paragraph" w:customStyle="1" w:styleId="Titles">
    <w:name w:val="Titles"/>
    <w:basedOn w:val="Sury-Jimenez-Style"/>
    <w:next w:val="Title"/>
    <w:autoRedefine/>
    <w:qFormat/>
    <w:rsid w:val="001451A6"/>
    <w:rPr>
      <w:rFonts w:ascii="Museo Sans 700" w:hAnsi="Museo Sans 700"/>
      <w:b/>
    </w:rPr>
  </w:style>
  <w:style w:type="paragraph" w:customStyle="1" w:styleId="Paragraph">
    <w:name w:val="Paragraph"/>
    <w:basedOn w:val="Normal"/>
    <w:autoRedefine/>
    <w:qFormat/>
    <w:rsid w:val="001451A6"/>
    <w:rPr>
      <w:rFonts w:ascii="Avenir Light" w:hAnsi="Avenir Light" w:cs="Futura Medium"/>
      <w:lang w:val="fr-CA"/>
    </w:rPr>
  </w:style>
  <w:style w:type="table" w:styleId="TableGrid">
    <w:name w:val="Table Grid"/>
    <w:basedOn w:val="TableNormal"/>
    <w:uiPriority w:val="59"/>
    <w:rsid w:val="002C49E2"/>
    <w:rPr>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C49E2"/>
    <w:pPr>
      <w:tabs>
        <w:tab w:val="center" w:pos="4320"/>
        <w:tab w:val="right" w:pos="8640"/>
      </w:tabs>
    </w:pPr>
    <w:rPr>
      <w:lang w:val="fr-CA" w:eastAsia="fr-FR"/>
    </w:rPr>
  </w:style>
  <w:style w:type="character" w:customStyle="1" w:styleId="HeaderChar">
    <w:name w:val="Header Char"/>
    <w:basedOn w:val="DefaultParagraphFont"/>
    <w:link w:val="Header"/>
    <w:uiPriority w:val="99"/>
    <w:rsid w:val="002C49E2"/>
    <w:rPr>
      <w:sz w:val="24"/>
      <w:szCs w:val="24"/>
      <w:lang w:val="fr-CA" w:eastAsia="fr-FR"/>
    </w:rPr>
  </w:style>
  <w:style w:type="paragraph" w:styleId="Footer">
    <w:name w:val="footer"/>
    <w:basedOn w:val="Normal"/>
    <w:link w:val="FooterChar"/>
    <w:uiPriority w:val="99"/>
    <w:unhideWhenUsed/>
    <w:rsid w:val="002C49E2"/>
    <w:pPr>
      <w:tabs>
        <w:tab w:val="center" w:pos="4320"/>
        <w:tab w:val="right" w:pos="8640"/>
      </w:tabs>
    </w:pPr>
    <w:rPr>
      <w:lang w:val="fr-CA" w:eastAsia="fr-FR"/>
    </w:rPr>
  </w:style>
  <w:style w:type="character" w:customStyle="1" w:styleId="FooterChar">
    <w:name w:val="Footer Char"/>
    <w:basedOn w:val="DefaultParagraphFont"/>
    <w:link w:val="Footer"/>
    <w:uiPriority w:val="99"/>
    <w:rsid w:val="002C49E2"/>
    <w:rPr>
      <w:sz w:val="24"/>
      <w:szCs w:val="24"/>
      <w:lang w:val="fr-CA" w:eastAsia="fr-FR"/>
    </w:rPr>
  </w:style>
  <w:style w:type="paragraph" w:styleId="BalloonText">
    <w:name w:val="Balloon Text"/>
    <w:basedOn w:val="Normal"/>
    <w:link w:val="BalloonTextChar"/>
    <w:uiPriority w:val="99"/>
    <w:semiHidden/>
    <w:unhideWhenUsed/>
    <w:rsid w:val="002C49E2"/>
    <w:rPr>
      <w:sz w:val="18"/>
      <w:szCs w:val="18"/>
      <w:lang w:val="fr-CA" w:eastAsia="fr-FR"/>
    </w:rPr>
  </w:style>
  <w:style w:type="character" w:customStyle="1" w:styleId="BalloonTextChar">
    <w:name w:val="Balloon Text Char"/>
    <w:basedOn w:val="DefaultParagraphFont"/>
    <w:link w:val="BalloonText"/>
    <w:uiPriority w:val="99"/>
    <w:semiHidden/>
    <w:rsid w:val="002C49E2"/>
    <w:rPr>
      <w:sz w:val="18"/>
      <w:szCs w:val="18"/>
      <w:lang w:val="fr-CA" w:eastAsia="fr-FR"/>
    </w:rPr>
  </w:style>
  <w:style w:type="character" w:styleId="FollowedHyperlink">
    <w:name w:val="FollowedHyperlink"/>
    <w:basedOn w:val="DefaultParagraphFont"/>
    <w:uiPriority w:val="99"/>
    <w:semiHidden/>
    <w:unhideWhenUsed/>
    <w:rsid w:val="001D5E3D"/>
    <w:rPr>
      <w:color w:val="BA6906" w:themeColor="followedHyperlink"/>
      <w:u w:val="single"/>
    </w:rPr>
  </w:style>
  <w:style w:type="character" w:customStyle="1" w:styleId="UnresolvedMention1">
    <w:name w:val="Unresolved Mention1"/>
    <w:basedOn w:val="DefaultParagraphFont"/>
    <w:uiPriority w:val="99"/>
    <w:rsid w:val="00AE7C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4581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chartrand@sportsaveugles.qc.ca" TargetMode="External"/><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Slic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Slice">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lice">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552</Words>
  <Characters>3150</Characters>
  <Application>Microsoft Office Word</Application>
  <DocSecurity>8</DocSecurity>
  <Lines>26</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Sury Jimenez</dc:creator>
  <cp:lastModifiedBy>Sury Jimenez</cp:lastModifiedBy>
  <cp:revision>13</cp:revision>
  <cp:lastPrinted>2020-01-23T09:02:00Z</cp:lastPrinted>
  <dcterms:created xsi:type="dcterms:W3CDTF">2020-01-22T16:59:00Z</dcterms:created>
  <dcterms:modified xsi:type="dcterms:W3CDTF">2020-01-23T09:02:00Z</dcterms:modified>
</cp:coreProperties>
</file>